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6860" w14:textId="601CAEAE" w:rsidR="004A6CFF" w:rsidRDefault="00FA4727" w:rsidP="00AA733C">
      <w:pPr>
        <w:rPr>
          <w:rFonts w:ascii="Arial" w:hAnsi="Arial" w:cs="Arial"/>
          <w:b/>
          <w:bCs/>
          <w:sz w:val="32"/>
          <w:szCs w:val="32"/>
        </w:rPr>
      </w:pPr>
      <w:r>
        <w:rPr>
          <w:noProof/>
        </w:rPr>
        <w:drawing>
          <wp:inline distT="0" distB="0" distL="0" distR="0" wp14:anchorId="47662ED0" wp14:editId="7133045B">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17E1973A" w14:textId="36D62315" w:rsidR="00AA733C" w:rsidRDefault="000E7150" w:rsidP="00AA733C">
      <w:pPr>
        <w:rPr>
          <w:rFonts w:ascii="Arial" w:hAnsi="Arial" w:cs="Arial"/>
          <w:b/>
          <w:bCs/>
          <w:sz w:val="32"/>
          <w:szCs w:val="32"/>
        </w:rPr>
      </w:pPr>
      <w:r>
        <w:rPr>
          <w:rFonts w:ascii="Arial" w:hAnsi="Arial" w:cs="Arial"/>
          <w:b/>
          <w:bCs/>
          <w:sz w:val="32"/>
          <w:szCs w:val="32"/>
        </w:rPr>
        <w:t>The Council on Alcohol and Other Drugs (CAOD)</w:t>
      </w:r>
      <w:r w:rsidR="00AA733C">
        <w:rPr>
          <w:rFonts w:ascii="Arial" w:hAnsi="Arial" w:cs="Arial"/>
          <w:b/>
          <w:bCs/>
          <w:sz w:val="32"/>
          <w:szCs w:val="32"/>
        </w:rPr>
        <w:t xml:space="preserve"> Trustee Recruitment</w:t>
      </w:r>
      <w:r w:rsidR="004A6CFF">
        <w:rPr>
          <w:rFonts w:ascii="Arial" w:hAnsi="Arial" w:cs="Arial"/>
          <w:b/>
          <w:bCs/>
          <w:sz w:val="32"/>
          <w:szCs w:val="32"/>
        </w:rPr>
        <w:t xml:space="preserve">, </w:t>
      </w:r>
      <w:r w:rsidR="00AA733C">
        <w:rPr>
          <w:rFonts w:ascii="Arial" w:hAnsi="Arial" w:cs="Arial"/>
          <w:b/>
          <w:bCs/>
          <w:sz w:val="32"/>
          <w:szCs w:val="32"/>
        </w:rPr>
        <w:t>Induction</w:t>
      </w:r>
      <w:r w:rsidR="004A6CFF">
        <w:rPr>
          <w:rFonts w:ascii="Arial" w:hAnsi="Arial" w:cs="Arial"/>
          <w:b/>
          <w:bCs/>
          <w:sz w:val="32"/>
          <w:szCs w:val="32"/>
        </w:rPr>
        <w:t>, Appraisal and Retirement /Removal</w:t>
      </w:r>
      <w:r w:rsidR="00AA733C">
        <w:rPr>
          <w:rFonts w:ascii="Arial" w:hAnsi="Arial" w:cs="Arial"/>
          <w:b/>
          <w:bCs/>
          <w:sz w:val="32"/>
          <w:szCs w:val="32"/>
        </w:rPr>
        <w:t xml:space="preserve"> Policy </w:t>
      </w:r>
    </w:p>
    <w:p w14:paraId="447351AE" w14:textId="77777777" w:rsidR="00AA733C" w:rsidRDefault="00AA733C" w:rsidP="00AA733C">
      <w:pPr>
        <w:rPr>
          <w:rFonts w:ascii="Arial" w:hAnsi="Arial" w:cs="Arial"/>
          <w:b/>
          <w:bCs/>
          <w:sz w:val="24"/>
          <w:szCs w:val="24"/>
        </w:rPr>
      </w:pPr>
      <w:r>
        <w:rPr>
          <w:rFonts w:ascii="Arial" w:hAnsi="Arial" w:cs="Arial"/>
          <w:b/>
          <w:bCs/>
          <w:sz w:val="24"/>
          <w:szCs w:val="24"/>
        </w:rPr>
        <w:t>Policy Statement</w:t>
      </w:r>
    </w:p>
    <w:p w14:paraId="1711503D" w14:textId="20FD339C" w:rsidR="00AA733C" w:rsidRDefault="000E7150" w:rsidP="00021AD4">
      <w:pPr>
        <w:spacing w:line="276" w:lineRule="auto"/>
        <w:rPr>
          <w:rFonts w:ascii="Arial" w:hAnsi="Arial" w:cs="Arial"/>
          <w:sz w:val="24"/>
          <w:szCs w:val="24"/>
        </w:rPr>
      </w:pPr>
      <w:r>
        <w:rPr>
          <w:rFonts w:ascii="Arial" w:hAnsi="Arial" w:cs="Arial"/>
          <w:sz w:val="24"/>
          <w:szCs w:val="24"/>
        </w:rPr>
        <w:t>The CAOD</w:t>
      </w:r>
      <w:r w:rsidR="00AA733C">
        <w:rPr>
          <w:rFonts w:ascii="Arial" w:hAnsi="Arial" w:cs="Arial"/>
          <w:sz w:val="24"/>
          <w:szCs w:val="24"/>
        </w:rPr>
        <w:t xml:space="preserve"> is committed to ensuring that the governance of the Charity is robust, and that the organisation is managed in accordance with current legislation. </w:t>
      </w:r>
      <w:r>
        <w:rPr>
          <w:rFonts w:ascii="Arial" w:hAnsi="Arial" w:cs="Arial"/>
          <w:sz w:val="24"/>
          <w:szCs w:val="24"/>
        </w:rPr>
        <w:t>The CAOD</w:t>
      </w:r>
      <w:r w:rsidR="00AA733C">
        <w:rPr>
          <w:rFonts w:ascii="Arial" w:hAnsi="Arial" w:cs="Arial"/>
          <w:sz w:val="24"/>
          <w:szCs w:val="24"/>
        </w:rPr>
        <w:t xml:space="preserve"> will adopt procedures that are examples of good practice and improve the effectiveness of the organisation. </w:t>
      </w:r>
    </w:p>
    <w:p w14:paraId="0E3FE757" w14:textId="77777777" w:rsidR="00AA733C" w:rsidRDefault="00AA733C" w:rsidP="00021AD4">
      <w:pPr>
        <w:spacing w:line="276" w:lineRule="auto"/>
        <w:rPr>
          <w:rFonts w:ascii="Arial" w:hAnsi="Arial" w:cs="Arial"/>
          <w:b/>
          <w:bCs/>
          <w:sz w:val="24"/>
          <w:szCs w:val="24"/>
        </w:rPr>
      </w:pPr>
      <w:r>
        <w:rPr>
          <w:rFonts w:ascii="Arial" w:hAnsi="Arial" w:cs="Arial"/>
          <w:b/>
          <w:bCs/>
          <w:sz w:val="24"/>
          <w:szCs w:val="24"/>
        </w:rPr>
        <w:t>Introduction</w:t>
      </w:r>
    </w:p>
    <w:p w14:paraId="449AAA67" w14:textId="77777777" w:rsidR="00AA733C" w:rsidRDefault="00AA733C" w:rsidP="00021AD4">
      <w:pPr>
        <w:spacing w:line="276" w:lineRule="auto"/>
        <w:rPr>
          <w:rFonts w:ascii="Arial" w:hAnsi="Arial" w:cs="Arial"/>
          <w:sz w:val="24"/>
          <w:szCs w:val="24"/>
        </w:rPr>
      </w:pPr>
      <w:r>
        <w:rPr>
          <w:rFonts w:ascii="Arial" w:hAnsi="Arial" w:cs="Arial"/>
          <w:sz w:val="24"/>
          <w:szCs w:val="24"/>
        </w:rPr>
        <w:t xml:space="preserve">The Charities Act 1993 defines charity Trustees as the people responsible under the charity’s governing document for controlling the administration and management of the charity. </w:t>
      </w:r>
    </w:p>
    <w:p w14:paraId="7C881B4A" w14:textId="77777777" w:rsidR="00AA733C" w:rsidRDefault="00AA733C" w:rsidP="00021AD4">
      <w:pPr>
        <w:spacing w:line="276" w:lineRule="auto"/>
        <w:rPr>
          <w:rFonts w:ascii="Arial" w:hAnsi="Arial" w:cs="Arial"/>
          <w:sz w:val="24"/>
          <w:szCs w:val="24"/>
        </w:rPr>
      </w:pPr>
      <w:r>
        <w:rPr>
          <w:rFonts w:ascii="Arial" w:hAnsi="Arial" w:cs="Arial"/>
          <w:sz w:val="24"/>
          <w:szCs w:val="24"/>
        </w:rPr>
        <w:t xml:space="preserve">Co-opted members do not have voting rights but are invited to join the board for their areas of specialist interest. Although they do not have the same legal responsibilities as trustees, they will be recruited and inducted in the same manner and would be required to adhere to the same code of conduct. </w:t>
      </w:r>
    </w:p>
    <w:p w14:paraId="4EA28645" w14:textId="201710A9" w:rsidR="00B629AF" w:rsidRDefault="00AA733C" w:rsidP="00B629AF">
      <w:pPr>
        <w:spacing w:line="276" w:lineRule="auto"/>
        <w:rPr>
          <w:rFonts w:ascii="Arial" w:hAnsi="Arial" w:cs="Arial"/>
          <w:sz w:val="24"/>
          <w:szCs w:val="24"/>
        </w:rPr>
      </w:pPr>
      <w:r>
        <w:rPr>
          <w:rFonts w:ascii="Arial" w:hAnsi="Arial" w:cs="Arial"/>
          <w:sz w:val="24"/>
          <w:szCs w:val="24"/>
        </w:rPr>
        <w:t xml:space="preserve">The </w:t>
      </w:r>
      <w:r w:rsidR="00B629AF">
        <w:rPr>
          <w:rFonts w:ascii="Arial" w:hAnsi="Arial" w:cs="Arial"/>
          <w:sz w:val="24"/>
          <w:szCs w:val="24"/>
        </w:rPr>
        <w:t>Charity</w:t>
      </w:r>
      <w:r>
        <w:rPr>
          <w:rFonts w:ascii="Arial" w:hAnsi="Arial" w:cs="Arial"/>
          <w:sz w:val="24"/>
          <w:szCs w:val="24"/>
        </w:rPr>
        <w:t xml:space="preserve"> Governance </w:t>
      </w:r>
      <w:r w:rsidR="00B629AF">
        <w:rPr>
          <w:rFonts w:ascii="Arial" w:hAnsi="Arial" w:cs="Arial"/>
          <w:sz w:val="24"/>
          <w:szCs w:val="24"/>
        </w:rPr>
        <w:t xml:space="preserve">Code for small charities (2017) Principle 5 </w:t>
      </w:r>
      <w:r w:rsidR="0056725D">
        <w:rPr>
          <w:rFonts w:ascii="Arial" w:hAnsi="Arial" w:cs="Arial"/>
          <w:sz w:val="24"/>
          <w:szCs w:val="24"/>
        </w:rPr>
        <w:t>states</w:t>
      </w:r>
      <w:r w:rsidR="00B629AF">
        <w:rPr>
          <w:rFonts w:ascii="Arial" w:hAnsi="Arial" w:cs="Arial"/>
          <w:sz w:val="24"/>
          <w:szCs w:val="24"/>
        </w:rPr>
        <w:t xml:space="preserve"> ‘</w:t>
      </w:r>
      <w:r w:rsidR="00B629AF" w:rsidRPr="00B629AF">
        <w:rPr>
          <w:rFonts w:ascii="Arial" w:hAnsi="Arial" w:cs="Arial"/>
          <w:i/>
          <w:iCs/>
          <w:sz w:val="24"/>
          <w:szCs w:val="24"/>
        </w:rPr>
        <w:t>The board works as an effective team, using the appropriate balance of skills, experience, backgrounds</w:t>
      </w:r>
      <w:r w:rsidR="00B629AF">
        <w:rPr>
          <w:rFonts w:ascii="Arial" w:hAnsi="Arial" w:cs="Arial"/>
          <w:i/>
          <w:iCs/>
          <w:sz w:val="24"/>
          <w:szCs w:val="24"/>
        </w:rPr>
        <w:t>,</w:t>
      </w:r>
      <w:r w:rsidR="00B629AF" w:rsidRPr="00B629AF">
        <w:rPr>
          <w:rFonts w:ascii="Arial" w:hAnsi="Arial" w:cs="Arial"/>
          <w:i/>
          <w:iCs/>
          <w:sz w:val="24"/>
          <w:szCs w:val="24"/>
        </w:rPr>
        <w:t xml:space="preserve"> and knowledge to make informed decisions</w:t>
      </w:r>
      <w:r w:rsidR="00B629AF">
        <w:rPr>
          <w:rFonts w:ascii="Arial" w:hAnsi="Arial" w:cs="Arial"/>
          <w:sz w:val="24"/>
          <w:szCs w:val="24"/>
        </w:rPr>
        <w:t>’</w:t>
      </w:r>
      <w:r w:rsidR="0056725D">
        <w:rPr>
          <w:rFonts w:ascii="Arial" w:hAnsi="Arial" w:cs="Arial"/>
          <w:sz w:val="24"/>
          <w:szCs w:val="24"/>
        </w:rPr>
        <w:t xml:space="preserve"> and </w:t>
      </w:r>
    </w:p>
    <w:p w14:paraId="5E327282" w14:textId="184343DA" w:rsidR="00B629AF" w:rsidRPr="00B629AF" w:rsidRDefault="00B629AF" w:rsidP="00B629AF">
      <w:pPr>
        <w:spacing w:line="276" w:lineRule="auto"/>
        <w:rPr>
          <w:rFonts w:ascii="Arial" w:hAnsi="Arial" w:cs="Arial"/>
          <w:i/>
          <w:iCs/>
          <w:sz w:val="24"/>
          <w:szCs w:val="24"/>
        </w:rPr>
      </w:pPr>
      <w:r>
        <w:rPr>
          <w:rFonts w:ascii="Arial" w:hAnsi="Arial" w:cs="Arial"/>
          <w:i/>
          <w:iCs/>
          <w:sz w:val="24"/>
          <w:szCs w:val="24"/>
        </w:rPr>
        <w:t>‘</w:t>
      </w:r>
      <w:r w:rsidRPr="00B629AF">
        <w:rPr>
          <w:rFonts w:ascii="Arial" w:hAnsi="Arial" w:cs="Arial"/>
          <w:i/>
          <w:iCs/>
          <w:sz w:val="24"/>
          <w:szCs w:val="24"/>
        </w:rPr>
        <w:t>Trustees receive an appropriately resourced induction when they join the board that includes meetings with other members and staff (if the charity has staff) and covers all areas of the charity’s work.</w:t>
      </w:r>
      <w:r>
        <w:rPr>
          <w:rFonts w:ascii="Arial" w:hAnsi="Arial" w:cs="Arial"/>
          <w:i/>
          <w:iCs/>
          <w:sz w:val="24"/>
          <w:szCs w:val="24"/>
        </w:rPr>
        <w:t>’</w:t>
      </w:r>
    </w:p>
    <w:p w14:paraId="6C0FA24B" w14:textId="736DB55B" w:rsidR="00AA733C" w:rsidRDefault="00AA733C" w:rsidP="00021AD4">
      <w:pPr>
        <w:spacing w:line="276" w:lineRule="auto"/>
        <w:rPr>
          <w:rFonts w:ascii="Arial" w:hAnsi="Arial" w:cs="Arial"/>
          <w:sz w:val="24"/>
          <w:szCs w:val="24"/>
        </w:rPr>
      </w:pPr>
      <w:r>
        <w:rPr>
          <w:rFonts w:ascii="Arial" w:hAnsi="Arial" w:cs="Arial"/>
          <w:sz w:val="24"/>
          <w:szCs w:val="24"/>
        </w:rPr>
        <w:t>In addition to this, disclosure is now required in SORP 20</w:t>
      </w:r>
      <w:r w:rsidR="00122499">
        <w:rPr>
          <w:rFonts w:ascii="Arial" w:hAnsi="Arial" w:cs="Arial"/>
          <w:sz w:val="24"/>
          <w:szCs w:val="24"/>
        </w:rPr>
        <w:t>1</w:t>
      </w:r>
      <w:r>
        <w:rPr>
          <w:rFonts w:ascii="Arial" w:hAnsi="Arial" w:cs="Arial"/>
          <w:sz w:val="24"/>
          <w:szCs w:val="24"/>
        </w:rPr>
        <w:t xml:space="preserve">5 of the methods adopted for the recruitment and appointment of new Trustees and the policies and procedures adopted for the induction and training of Trustees. </w:t>
      </w:r>
    </w:p>
    <w:p w14:paraId="06C426B8" w14:textId="43BCE424" w:rsidR="00345956" w:rsidRDefault="00345956" w:rsidP="00021AD4">
      <w:pPr>
        <w:shd w:val="clear" w:color="auto" w:fill="FFFFFF"/>
        <w:spacing w:before="60"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recommended by the NCVO, the composition of Board of Trustees should be representative, diverse</w:t>
      </w:r>
      <w:r w:rsidR="00FF020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and inclusive involving a distribution of membership that encompasses individual trustees who are recruited for their:</w:t>
      </w:r>
    </w:p>
    <w:p w14:paraId="5108BAB9" w14:textId="54219850" w:rsidR="00345956" w:rsidRDefault="00345956" w:rsidP="00021AD4">
      <w:pPr>
        <w:pStyle w:val="ListParagraph"/>
        <w:numPr>
          <w:ilvl w:val="0"/>
          <w:numId w:val="12"/>
        </w:numPr>
        <w:shd w:val="clear" w:color="auto" w:fill="FFFFFF"/>
        <w:spacing w:before="60" w:after="0" w:line="276" w:lineRule="auto"/>
        <w:rPr>
          <w:rFonts w:ascii="Arial" w:eastAsia="Times New Roman" w:hAnsi="Arial" w:cs="Arial"/>
          <w:color w:val="000000"/>
          <w:sz w:val="24"/>
          <w:szCs w:val="24"/>
          <w:lang w:eastAsia="en-GB"/>
        </w:rPr>
      </w:pPr>
      <w:r w:rsidRPr="00345956">
        <w:rPr>
          <w:rFonts w:ascii="Arial" w:eastAsia="Times New Roman" w:hAnsi="Arial" w:cs="Arial"/>
          <w:color w:val="000000"/>
          <w:sz w:val="24"/>
          <w:szCs w:val="24"/>
          <w:lang w:eastAsia="en-GB"/>
        </w:rPr>
        <w:t xml:space="preserve">specialist skills or </w:t>
      </w:r>
      <w:r>
        <w:rPr>
          <w:rFonts w:ascii="Arial" w:eastAsia="Times New Roman" w:hAnsi="Arial" w:cs="Arial"/>
          <w:color w:val="000000"/>
          <w:sz w:val="24"/>
          <w:szCs w:val="24"/>
          <w:lang w:eastAsia="en-GB"/>
        </w:rPr>
        <w:t xml:space="preserve">knowledge </w:t>
      </w:r>
    </w:p>
    <w:p w14:paraId="6B1D7600" w14:textId="62983428" w:rsidR="00345956" w:rsidRDefault="00345956" w:rsidP="00021AD4">
      <w:pPr>
        <w:pStyle w:val="ListParagraph"/>
        <w:numPr>
          <w:ilvl w:val="0"/>
          <w:numId w:val="12"/>
        </w:numPr>
        <w:shd w:val="clear" w:color="auto" w:fill="FFFFFF"/>
        <w:spacing w:before="60" w:after="0" w:line="276" w:lineRule="auto"/>
        <w:rPr>
          <w:rFonts w:ascii="Arial" w:eastAsia="Times New Roman" w:hAnsi="Arial" w:cs="Arial"/>
          <w:color w:val="000000"/>
          <w:sz w:val="24"/>
          <w:szCs w:val="24"/>
          <w:lang w:eastAsia="en-GB"/>
        </w:rPr>
      </w:pPr>
      <w:r w:rsidRPr="00345956">
        <w:rPr>
          <w:rFonts w:ascii="Arial" w:eastAsia="Times New Roman" w:hAnsi="Arial" w:cs="Arial"/>
          <w:color w:val="000000"/>
          <w:sz w:val="24"/>
          <w:szCs w:val="24"/>
          <w:lang w:eastAsia="en-GB"/>
        </w:rPr>
        <w:lastRenderedPageBreak/>
        <w:t>representative of those with a stake or interest in the charity’s work</w:t>
      </w:r>
    </w:p>
    <w:p w14:paraId="0415C1D8" w14:textId="5B56F7BD" w:rsidR="00345956" w:rsidRPr="00345956" w:rsidRDefault="00345956" w:rsidP="00021AD4">
      <w:pPr>
        <w:pStyle w:val="ListParagraph"/>
        <w:numPr>
          <w:ilvl w:val="0"/>
          <w:numId w:val="12"/>
        </w:numPr>
        <w:shd w:val="clear" w:color="auto" w:fill="FFFFFF"/>
        <w:spacing w:before="60" w:after="0" w:line="276" w:lineRule="auto"/>
        <w:rPr>
          <w:rFonts w:ascii="Arial" w:eastAsia="Times New Roman" w:hAnsi="Arial" w:cs="Arial"/>
          <w:color w:val="000000"/>
          <w:sz w:val="24"/>
          <w:szCs w:val="24"/>
          <w:lang w:eastAsia="en-GB"/>
        </w:rPr>
      </w:pPr>
      <w:r w:rsidRPr="00345956">
        <w:rPr>
          <w:rFonts w:ascii="Arial" w:eastAsia="Times New Roman" w:hAnsi="Arial" w:cs="Arial"/>
          <w:color w:val="000000"/>
          <w:sz w:val="24"/>
          <w:szCs w:val="24"/>
          <w:lang w:eastAsia="en-GB"/>
        </w:rPr>
        <w:t>status, influence, contacts</w:t>
      </w:r>
      <w:r>
        <w:rPr>
          <w:rFonts w:ascii="Arial" w:eastAsia="Times New Roman" w:hAnsi="Arial" w:cs="Arial"/>
          <w:color w:val="000000"/>
          <w:sz w:val="24"/>
          <w:szCs w:val="24"/>
          <w:lang w:eastAsia="en-GB"/>
        </w:rPr>
        <w:t>,</w:t>
      </w:r>
      <w:r w:rsidRPr="00345956">
        <w:rPr>
          <w:rFonts w:ascii="Arial" w:eastAsia="Times New Roman" w:hAnsi="Arial" w:cs="Arial"/>
          <w:color w:val="000000"/>
          <w:sz w:val="24"/>
          <w:szCs w:val="24"/>
          <w:lang w:eastAsia="en-GB"/>
        </w:rPr>
        <w:t xml:space="preserve"> or public standing</w:t>
      </w:r>
    </w:p>
    <w:p w14:paraId="794FB049" w14:textId="77777777" w:rsidR="00345956" w:rsidRDefault="00345956" w:rsidP="00021AD4">
      <w:pPr>
        <w:shd w:val="clear" w:color="auto" w:fill="FFFFFF"/>
        <w:spacing w:before="60" w:after="0" w:line="276" w:lineRule="auto"/>
        <w:rPr>
          <w:rFonts w:ascii="Arial" w:eastAsia="Times New Roman" w:hAnsi="Arial" w:cs="Arial"/>
          <w:color w:val="000000"/>
          <w:sz w:val="24"/>
          <w:szCs w:val="24"/>
          <w:lang w:eastAsia="en-GB"/>
        </w:rPr>
      </w:pPr>
    </w:p>
    <w:p w14:paraId="30251027" w14:textId="3486C222" w:rsidR="00345956" w:rsidRPr="000F1C96" w:rsidRDefault="00345956" w:rsidP="000F1C96">
      <w:pPr>
        <w:shd w:val="clear" w:color="auto" w:fill="FFFFFF"/>
        <w:spacing w:before="60"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addition, they must be individuals who share a passion for the charity and its purpose.</w:t>
      </w:r>
    </w:p>
    <w:p w14:paraId="2ED20F48" w14:textId="7B21BAB4" w:rsidR="00AA733C" w:rsidRPr="001B3BBE" w:rsidRDefault="00AA733C" w:rsidP="00021AD4">
      <w:pPr>
        <w:spacing w:line="276" w:lineRule="auto"/>
        <w:rPr>
          <w:rFonts w:ascii="Arial" w:hAnsi="Arial" w:cs="Arial"/>
          <w:b/>
          <w:bCs/>
          <w:sz w:val="24"/>
          <w:szCs w:val="24"/>
        </w:rPr>
      </w:pPr>
      <w:r w:rsidRPr="001B3BBE">
        <w:rPr>
          <w:rFonts w:ascii="Arial" w:hAnsi="Arial" w:cs="Arial"/>
          <w:b/>
          <w:bCs/>
          <w:sz w:val="24"/>
          <w:szCs w:val="24"/>
        </w:rPr>
        <w:t>Diversity</w:t>
      </w:r>
      <w:r w:rsidR="004A173F" w:rsidRPr="001B3BBE">
        <w:rPr>
          <w:rFonts w:ascii="Arial" w:hAnsi="Arial" w:cs="Arial"/>
          <w:b/>
          <w:bCs/>
          <w:sz w:val="24"/>
          <w:szCs w:val="24"/>
        </w:rPr>
        <w:t xml:space="preserve"> statement</w:t>
      </w:r>
    </w:p>
    <w:p w14:paraId="4BA116B2" w14:textId="38B95E31" w:rsidR="00AA733C" w:rsidRPr="001B3BBE" w:rsidRDefault="000E7150" w:rsidP="00021AD4">
      <w:pPr>
        <w:spacing w:line="276" w:lineRule="auto"/>
        <w:rPr>
          <w:rFonts w:ascii="Arial" w:hAnsi="Arial" w:cs="Arial"/>
          <w:sz w:val="24"/>
          <w:szCs w:val="24"/>
        </w:rPr>
      </w:pPr>
      <w:r>
        <w:rPr>
          <w:rFonts w:ascii="Arial" w:hAnsi="Arial" w:cs="Arial"/>
          <w:sz w:val="24"/>
          <w:szCs w:val="24"/>
        </w:rPr>
        <w:t>The CAOD</w:t>
      </w:r>
      <w:r w:rsidR="00AA733C" w:rsidRPr="001B3BBE">
        <w:rPr>
          <w:rFonts w:ascii="Arial" w:hAnsi="Arial" w:cs="Arial"/>
          <w:sz w:val="24"/>
          <w:szCs w:val="24"/>
        </w:rPr>
        <w:t xml:space="preserve"> </w:t>
      </w:r>
      <w:r w:rsidR="004A173F" w:rsidRPr="001B3BBE">
        <w:rPr>
          <w:rFonts w:ascii="Arial" w:hAnsi="Arial" w:cs="Arial"/>
          <w:sz w:val="24"/>
          <w:szCs w:val="24"/>
        </w:rPr>
        <w:t xml:space="preserve">believes the Board </w:t>
      </w:r>
      <w:r w:rsidR="00AA733C" w:rsidRPr="001B3BBE">
        <w:rPr>
          <w:rFonts w:ascii="Arial" w:hAnsi="Arial" w:cs="Arial"/>
          <w:sz w:val="24"/>
          <w:szCs w:val="24"/>
        </w:rPr>
        <w:t>will ensure that it engages effectively with the community it serves, responds effectively and equitably to the needs of its beneficiaries</w:t>
      </w:r>
      <w:r w:rsidR="004A173F" w:rsidRPr="001B3BBE">
        <w:rPr>
          <w:rFonts w:ascii="Arial" w:hAnsi="Arial" w:cs="Arial"/>
          <w:sz w:val="24"/>
          <w:szCs w:val="24"/>
        </w:rPr>
        <w:t xml:space="preserve"> and reflecting Welsh society</w:t>
      </w:r>
      <w:r w:rsidR="00AA733C" w:rsidRPr="001B3BBE">
        <w:rPr>
          <w:rFonts w:ascii="Arial" w:hAnsi="Arial" w:cs="Arial"/>
          <w:sz w:val="24"/>
          <w:szCs w:val="24"/>
        </w:rPr>
        <w:t xml:space="preserve">. </w:t>
      </w:r>
      <w:r>
        <w:rPr>
          <w:rFonts w:ascii="Arial" w:hAnsi="Arial" w:cs="Arial"/>
          <w:sz w:val="24"/>
          <w:szCs w:val="24"/>
        </w:rPr>
        <w:t>The CAOD</w:t>
      </w:r>
      <w:r w:rsidR="00AA733C" w:rsidRPr="001B3BBE">
        <w:rPr>
          <w:rFonts w:ascii="Arial" w:hAnsi="Arial" w:cs="Arial"/>
          <w:sz w:val="24"/>
          <w:szCs w:val="24"/>
        </w:rPr>
        <w:t xml:space="preserve"> will be accountable and will ensure public confidence in its work by</w:t>
      </w:r>
      <w:r w:rsidR="004A173F" w:rsidRPr="001B3BBE">
        <w:rPr>
          <w:rFonts w:ascii="Arial" w:hAnsi="Arial" w:cs="Arial"/>
          <w:sz w:val="24"/>
          <w:szCs w:val="24"/>
        </w:rPr>
        <w:t xml:space="preserve"> seeking to recruit a wide range of individuals and especially from all underrepresented groups</w:t>
      </w:r>
      <w:r w:rsidR="009A003B">
        <w:rPr>
          <w:rFonts w:ascii="Arial" w:hAnsi="Arial" w:cs="Arial"/>
          <w:sz w:val="24"/>
          <w:szCs w:val="24"/>
        </w:rPr>
        <w:t>, seeking to ensure</w:t>
      </w:r>
      <w:r w:rsidR="00AA733C" w:rsidRPr="001B3BBE">
        <w:rPr>
          <w:rFonts w:ascii="Arial" w:hAnsi="Arial" w:cs="Arial"/>
          <w:sz w:val="24"/>
          <w:szCs w:val="24"/>
        </w:rPr>
        <w:t>:</w:t>
      </w:r>
    </w:p>
    <w:p w14:paraId="7DF086D3" w14:textId="2C44BD19" w:rsidR="00AA733C" w:rsidRPr="001B3BBE" w:rsidRDefault="009A003B" w:rsidP="00021AD4">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a </w:t>
      </w:r>
      <w:r w:rsidR="009C3E48">
        <w:rPr>
          <w:rFonts w:ascii="Arial" w:hAnsi="Arial" w:cs="Arial"/>
          <w:sz w:val="24"/>
          <w:szCs w:val="24"/>
        </w:rPr>
        <w:t>balance of gender</w:t>
      </w:r>
      <w:r w:rsidR="004A173F" w:rsidRPr="001B3BBE">
        <w:rPr>
          <w:rFonts w:ascii="Arial" w:hAnsi="Arial" w:cs="Arial"/>
          <w:sz w:val="24"/>
          <w:szCs w:val="24"/>
        </w:rPr>
        <w:t xml:space="preserve">, people under 30 years of age, black, Asian and minority ethnic people, disabled people, and lesbian, gay, bisexual, and transgender people, </w:t>
      </w:r>
      <w:r w:rsidR="00AA733C" w:rsidRPr="001B3BBE">
        <w:rPr>
          <w:rFonts w:ascii="Arial" w:hAnsi="Arial" w:cs="Arial"/>
          <w:sz w:val="24"/>
          <w:szCs w:val="24"/>
        </w:rPr>
        <w:t>reflect</w:t>
      </w:r>
      <w:r w:rsidR="004A173F" w:rsidRPr="001B3BBE">
        <w:rPr>
          <w:rFonts w:ascii="Arial" w:hAnsi="Arial" w:cs="Arial"/>
          <w:sz w:val="24"/>
          <w:szCs w:val="24"/>
        </w:rPr>
        <w:t>ing</w:t>
      </w:r>
      <w:r w:rsidR="00AA733C" w:rsidRPr="001B3BBE">
        <w:rPr>
          <w:rFonts w:ascii="Arial" w:hAnsi="Arial" w:cs="Arial"/>
          <w:sz w:val="24"/>
          <w:szCs w:val="24"/>
        </w:rPr>
        <w:t xml:space="preserve"> the community we serve </w:t>
      </w:r>
    </w:p>
    <w:p w14:paraId="0F713688" w14:textId="24C1E332" w:rsidR="00AA733C" w:rsidRPr="001B3BBE" w:rsidRDefault="004A173F" w:rsidP="00021AD4">
      <w:pPr>
        <w:pStyle w:val="ListParagraph"/>
        <w:numPr>
          <w:ilvl w:val="0"/>
          <w:numId w:val="1"/>
        </w:numPr>
        <w:spacing w:line="276" w:lineRule="auto"/>
        <w:rPr>
          <w:rFonts w:ascii="Arial" w:hAnsi="Arial" w:cs="Arial"/>
          <w:sz w:val="24"/>
          <w:szCs w:val="24"/>
        </w:rPr>
      </w:pPr>
      <w:r w:rsidRPr="001B3BBE">
        <w:rPr>
          <w:rFonts w:ascii="Arial" w:hAnsi="Arial" w:cs="Arial"/>
          <w:sz w:val="24"/>
          <w:szCs w:val="24"/>
        </w:rPr>
        <w:t xml:space="preserve">reflecting the community, we serve means it is also essential that the </w:t>
      </w:r>
      <w:r w:rsidR="00AA733C" w:rsidRPr="001B3BBE">
        <w:rPr>
          <w:rFonts w:ascii="Arial" w:hAnsi="Arial" w:cs="Arial"/>
          <w:sz w:val="24"/>
          <w:szCs w:val="24"/>
        </w:rPr>
        <w:t xml:space="preserve">needs of adults with longstanding (chronic) illness are represented by the inclusion of individuals with current and ongoing </w:t>
      </w:r>
      <w:r w:rsidRPr="001B3BBE">
        <w:rPr>
          <w:rFonts w:ascii="Arial" w:hAnsi="Arial" w:cs="Arial"/>
          <w:sz w:val="24"/>
          <w:szCs w:val="24"/>
        </w:rPr>
        <w:t xml:space="preserve">lived </w:t>
      </w:r>
      <w:r w:rsidR="00AA733C" w:rsidRPr="001B3BBE">
        <w:rPr>
          <w:rFonts w:ascii="Arial" w:hAnsi="Arial" w:cs="Arial"/>
          <w:sz w:val="24"/>
          <w:szCs w:val="24"/>
        </w:rPr>
        <w:t xml:space="preserve">patient experience </w:t>
      </w:r>
      <w:r w:rsidR="00FF0202">
        <w:rPr>
          <w:rFonts w:ascii="Arial" w:hAnsi="Arial" w:cs="Arial"/>
          <w:sz w:val="24"/>
          <w:szCs w:val="24"/>
        </w:rPr>
        <w:t xml:space="preserve">(of physical illness)  </w:t>
      </w:r>
      <w:r w:rsidR="00AA733C" w:rsidRPr="001B3BBE">
        <w:rPr>
          <w:rFonts w:ascii="Arial" w:hAnsi="Arial" w:cs="Arial"/>
          <w:sz w:val="24"/>
          <w:szCs w:val="24"/>
        </w:rPr>
        <w:t>within the Board of Trustees</w:t>
      </w:r>
    </w:p>
    <w:p w14:paraId="6796F395" w14:textId="70A9F8DB" w:rsidR="004A173F" w:rsidRPr="001B3BBE" w:rsidRDefault="004A173F" w:rsidP="00021AD4">
      <w:pPr>
        <w:pStyle w:val="ListParagraph"/>
        <w:numPr>
          <w:ilvl w:val="0"/>
          <w:numId w:val="1"/>
        </w:numPr>
        <w:spacing w:line="276" w:lineRule="auto"/>
        <w:rPr>
          <w:rFonts w:ascii="Arial" w:hAnsi="Arial" w:cs="Arial"/>
          <w:sz w:val="24"/>
          <w:szCs w:val="24"/>
        </w:rPr>
      </w:pPr>
      <w:r w:rsidRPr="001B3BBE">
        <w:rPr>
          <w:rFonts w:ascii="Arial" w:hAnsi="Arial" w:cs="Arial"/>
          <w:sz w:val="24"/>
          <w:szCs w:val="24"/>
        </w:rPr>
        <w:t>reflecting the community, we serve means it is also essential that the representation reflecting the whole of Wales is to be developed too</w:t>
      </w:r>
      <w:r w:rsidR="00FF0202">
        <w:rPr>
          <w:rFonts w:ascii="Arial" w:hAnsi="Arial" w:cs="Arial"/>
          <w:sz w:val="24"/>
          <w:szCs w:val="24"/>
        </w:rPr>
        <w:t>, including trustees from different locations and health boards.</w:t>
      </w:r>
    </w:p>
    <w:p w14:paraId="222C8CC8" w14:textId="7A9DDC2F" w:rsidR="00AA733C" w:rsidRPr="001B3BBE" w:rsidRDefault="00AA733C" w:rsidP="00021AD4">
      <w:pPr>
        <w:pStyle w:val="ListParagraph"/>
        <w:numPr>
          <w:ilvl w:val="0"/>
          <w:numId w:val="1"/>
        </w:numPr>
        <w:spacing w:line="276" w:lineRule="auto"/>
        <w:rPr>
          <w:rFonts w:ascii="Arial" w:hAnsi="Arial" w:cs="Arial"/>
          <w:sz w:val="24"/>
          <w:szCs w:val="24"/>
        </w:rPr>
      </w:pPr>
      <w:r w:rsidRPr="001B3BBE">
        <w:rPr>
          <w:rFonts w:ascii="Arial" w:hAnsi="Arial" w:cs="Arial"/>
          <w:sz w:val="24"/>
          <w:szCs w:val="24"/>
        </w:rPr>
        <w:t>demonstrating a commitment to Welsh language and culture, seeking in some appointments the ability to communicate in Welsh as desirable</w:t>
      </w:r>
    </w:p>
    <w:p w14:paraId="0545A5D9" w14:textId="2FE6E1A9" w:rsidR="00AA733C" w:rsidRDefault="00AA733C" w:rsidP="00021AD4">
      <w:pPr>
        <w:spacing w:line="276" w:lineRule="auto"/>
        <w:rPr>
          <w:rFonts w:ascii="Arial" w:hAnsi="Arial" w:cs="Arial"/>
          <w:sz w:val="24"/>
          <w:szCs w:val="24"/>
        </w:rPr>
      </w:pPr>
      <w:r w:rsidRPr="001B3BBE">
        <w:rPr>
          <w:rFonts w:ascii="Arial" w:hAnsi="Arial" w:cs="Arial"/>
          <w:sz w:val="24"/>
          <w:szCs w:val="24"/>
        </w:rPr>
        <w:t xml:space="preserve">If representation on the Board does not reflect the areas of need of the charity, then an active recruitment campaign </w:t>
      </w:r>
      <w:r w:rsidR="004A173F" w:rsidRPr="001B3BBE">
        <w:rPr>
          <w:rFonts w:ascii="Arial" w:hAnsi="Arial" w:cs="Arial"/>
          <w:sz w:val="24"/>
          <w:szCs w:val="24"/>
        </w:rPr>
        <w:t>will</w:t>
      </w:r>
      <w:r w:rsidRPr="001B3BBE">
        <w:rPr>
          <w:rFonts w:ascii="Arial" w:hAnsi="Arial" w:cs="Arial"/>
          <w:sz w:val="24"/>
          <w:szCs w:val="24"/>
        </w:rPr>
        <w:t xml:space="preserve"> be put in place to redress this balance.</w:t>
      </w:r>
    </w:p>
    <w:p w14:paraId="476BE80F" w14:textId="3DA97590" w:rsidR="0056725D" w:rsidRPr="0056725D" w:rsidRDefault="0056725D" w:rsidP="00021AD4">
      <w:pPr>
        <w:spacing w:line="276" w:lineRule="auto"/>
        <w:rPr>
          <w:rFonts w:ascii="Arial" w:hAnsi="Arial" w:cs="Arial"/>
          <w:b/>
          <w:bCs/>
          <w:sz w:val="24"/>
          <w:szCs w:val="24"/>
        </w:rPr>
      </w:pPr>
      <w:r>
        <w:rPr>
          <w:rFonts w:ascii="Arial" w:hAnsi="Arial" w:cs="Arial"/>
          <w:b/>
          <w:bCs/>
          <w:sz w:val="24"/>
          <w:szCs w:val="24"/>
        </w:rPr>
        <w:t>Recruitment process:</w:t>
      </w:r>
    </w:p>
    <w:p w14:paraId="73A74E4A" w14:textId="2E610E12" w:rsidR="009C3E48" w:rsidRDefault="009A003B" w:rsidP="00021AD4">
      <w:pPr>
        <w:spacing w:line="276" w:lineRule="auto"/>
        <w:rPr>
          <w:rFonts w:ascii="Arial" w:hAnsi="Arial" w:cs="Arial"/>
          <w:sz w:val="24"/>
          <w:szCs w:val="24"/>
        </w:rPr>
      </w:pPr>
      <w:bookmarkStart w:id="0" w:name="_Hlk107906442"/>
      <w:r>
        <w:rPr>
          <w:rFonts w:ascii="Arial" w:hAnsi="Arial" w:cs="Arial"/>
          <w:sz w:val="24"/>
          <w:szCs w:val="24"/>
        </w:rPr>
        <w:t xml:space="preserve">The </w:t>
      </w:r>
      <w:r w:rsidR="009134FF">
        <w:rPr>
          <w:rFonts w:ascii="Arial" w:hAnsi="Arial" w:cs="Arial"/>
          <w:sz w:val="24"/>
          <w:szCs w:val="24"/>
        </w:rPr>
        <w:t xml:space="preserve">required </w:t>
      </w:r>
      <w:r>
        <w:rPr>
          <w:rFonts w:ascii="Arial" w:hAnsi="Arial" w:cs="Arial"/>
          <w:sz w:val="24"/>
          <w:szCs w:val="24"/>
        </w:rPr>
        <w:t xml:space="preserve">expertise and experience </w:t>
      </w:r>
      <w:r w:rsidR="009134FF">
        <w:rPr>
          <w:rFonts w:ascii="Arial" w:hAnsi="Arial" w:cs="Arial"/>
          <w:sz w:val="24"/>
          <w:szCs w:val="24"/>
        </w:rPr>
        <w:t xml:space="preserve">is to be evidenced by at least one relevant recent and significant role / experience (within the last 3-5 years) </w:t>
      </w:r>
      <w:r>
        <w:rPr>
          <w:rFonts w:ascii="Arial" w:hAnsi="Arial" w:cs="Arial"/>
          <w:sz w:val="24"/>
          <w:szCs w:val="24"/>
        </w:rPr>
        <w:t xml:space="preserve">of </w:t>
      </w:r>
      <w:r w:rsidR="009134FF">
        <w:rPr>
          <w:rFonts w:ascii="Arial" w:hAnsi="Arial" w:cs="Arial"/>
          <w:sz w:val="24"/>
          <w:szCs w:val="24"/>
        </w:rPr>
        <w:t xml:space="preserve">each </w:t>
      </w:r>
      <w:r>
        <w:rPr>
          <w:rFonts w:ascii="Arial" w:hAnsi="Arial" w:cs="Arial"/>
          <w:sz w:val="24"/>
          <w:szCs w:val="24"/>
        </w:rPr>
        <w:t>trustee</w:t>
      </w:r>
      <w:r w:rsidR="009134FF">
        <w:rPr>
          <w:rFonts w:ascii="Arial" w:hAnsi="Arial" w:cs="Arial"/>
          <w:sz w:val="24"/>
          <w:szCs w:val="24"/>
        </w:rPr>
        <w:t xml:space="preserve">. </w:t>
      </w:r>
    </w:p>
    <w:p w14:paraId="5C65969D" w14:textId="431D7D83" w:rsidR="009134FF" w:rsidRDefault="009134FF" w:rsidP="00021AD4">
      <w:pPr>
        <w:spacing w:line="276" w:lineRule="auto"/>
        <w:rPr>
          <w:rFonts w:ascii="Arial" w:hAnsi="Arial" w:cs="Arial"/>
          <w:sz w:val="24"/>
          <w:szCs w:val="24"/>
        </w:rPr>
      </w:pPr>
      <w:r>
        <w:rPr>
          <w:rFonts w:ascii="Arial" w:hAnsi="Arial" w:cs="Arial"/>
          <w:sz w:val="24"/>
          <w:szCs w:val="24"/>
        </w:rPr>
        <w:t>A minimum of one criteri</w:t>
      </w:r>
      <w:r w:rsidR="0056725D">
        <w:rPr>
          <w:rFonts w:ascii="Arial" w:hAnsi="Arial" w:cs="Arial"/>
          <w:sz w:val="24"/>
          <w:szCs w:val="24"/>
        </w:rPr>
        <w:t>on</w:t>
      </w:r>
      <w:r>
        <w:rPr>
          <w:rFonts w:ascii="Arial" w:hAnsi="Arial" w:cs="Arial"/>
          <w:sz w:val="24"/>
          <w:szCs w:val="24"/>
        </w:rPr>
        <w:t xml:space="preserve"> </w:t>
      </w:r>
      <w:r w:rsidR="0056725D">
        <w:rPr>
          <w:rFonts w:ascii="Arial" w:hAnsi="Arial" w:cs="Arial"/>
          <w:sz w:val="24"/>
          <w:szCs w:val="24"/>
        </w:rPr>
        <w:t xml:space="preserve">of the ‘Essential criteria (A)’ is </w:t>
      </w:r>
      <w:r>
        <w:rPr>
          <w:rFonts w:ascii="Arial" w:hAnsi="Arial" w:cs="Arial"/>
          <w:sz w:val="24"/>
          <w:szCs w:val="24"/>
        </w:rPr>
        <w:t xml:space="preserve">to be evidenced in Section 1 and at least </w:t>
      </w:r>
      <w:r w:rsidR="00FF0202">
        <w:rPr>
          <w:rFonts w:ascii="Arial" w:hAnsi="Arial" w:cs="Arial"/>
          <w:sz w:val="24"/>
          <w:szCs w:val="24"/>
        </w:rPr>
        <w:t>two</w:t>
      </w:r>
      <w:r>
        <w:rPr>
          <w:rFonts w:ascii="Arial" w:hAnsi="Arial" w:cs="Arial"/>
          <w:sz w:val="24"/>
          <w:szCs w:val="24"/>
        </w:rPr>
        <w:t xml:space="preserve"> criteria </w:t>
      </w:r>
      <w:r w:rsidR="0056725D">
        <w:rPr>
          <w:rFonts w:ascii="Arial" w:hAnsi="Arial" w:cs="Arial"/>
          <w:sz w:val="24"/>
          <w:szCs w:val="24"/>
        </w:rPr>
        <w:t>from across Section</w:t>
      </w:r>
      <w:r w:rsidR="00E40025">
        <w:rPr>
          <w:rFonts w:ascii="Arial" w:hAnsi="Arial" w:cs="Arial"/>
          <w:sz w:val="24"/>
          <w:szCs w:val="24"/>
        </w:rPr>
        <w:t xml:space="preserve">s </w:t>
      </w:r>
      <w:r w:rsidR="0056725D">
        <w:rPr>
          <w:rFonts w:ascii="Arial" w:hAnsi="Arial" w:cs="Arial"/>
          <w:sz w:val="24"/>
          <w:szCs w:val="24"/>
        </w:rPr>
        <w:t>1(B), Section 2 and Section 3</w:t>
      </w:r>
      <w:r w:rsidR="00FF0202">
        <w:rPr>
          <w:rFonts w:ascii="Arial" w:hAnsi="Arial" w:cs="Arial"/>
          <w:sz w:val="24"/>
          <w:szCs w:val="24"/>
        </w:rPr>
        <w:t xml:space="preserve"> are to be evidenced.</w:t>
      </w:r>
    </w:p>
    <w:p w14:paraId="788962B9" w14:textId="1B8885C8" w:rsidR="000A7334" w:rsidRPr="000A7334" w:rsidRDefault="000A7334" w:rsidP="00021AD4">
      <w:pPr>
        <w:spacing w:line="276" w:lineRule="auto"/>
        <w:rPr>
          <w:rFonts w:ascii="Arial" w:hAnsi="Arial" w:cs="Arial"/>
          <w:b/>
          <w:bCs/>
          <w:sz w:val="24"/>
          <w:szCs w:val="24"/>
        </w:rPr>
      </w:pPr>
      <w:r>
        <w:rPr>
          <w:rFonts w:ascii="Arial" w:hAnsi="Arial" w:cs="Arial"/>
          <w:b/>
          <w:bCs/>
          <w:sz w:val="24"/>
          <w:szCs w:val="24"/>
        </w:rPr>
        <w:t xml:space="preserve">Section 1: </w:t>
      </w:r>
      <w:r w:rsidRPr="000A7334">
        <w:rPr>
          <w:rFonts w:ascii="Arial" w:hAnsi="Arial" w:cs="Arial"/>
          <w:b/>
          <w:bCs/>
          <w:sz w:val="24"/>
          <w:szCs w:val="24"/>
        </w:rPr>
        <w:t>Specialist Knowledge or Skills</w:t>
      </w:r>
    </w:p>
    <w:bookmarkEnd w:id="0"/>
    <w:p w14:paraId="0AED8090" w14:textId="744F3537" w:rsidR="00021AD4" w:rsidRDefault="000A7334" w:rsidP="00021AD4">
      <w:pPr>
        <w:spacing w:line="276" w:lineRule="auto"/>
        <w:rPr>
          <w:rFonts w:ascii="Arial" w:hAnsi="Arial" w:cs="Arial"/>
          <w:sz w:val="24"/>
          <w:szCs w:val="24"/>
        </w:rPr>
      </w:pPr>
      <w:r>
        <w:rPr>
          <w:rFonts w:ascii="Arial" w:hAnsi="Arial" w:cs="Arial"/>
          <w:b/>
          <w:bCs/>
          <w:sz w:val="24"/>
          <w:szCs w:val="24"/>
        </w:rPr>
        <w:t>A</w:t>
      </w:r>
      <w:r w:rsidR="000739A0">
        <w:rPr>
          <w:rFonts w:ascii="Arial" w:hAnsi="Arial" w:cs="Arial"/>
          <w:sz w:val="24"/>
          <w:szCs w:val="24"/>
        </w:rPr>
        <w:t xml:space="preserve">: </w:t>
      </w:r>
      <w:r w:rsidR="00021AD4" w:rsidRPr="00EA7FBD">
        <w:rPr>
          <w:rFonts w:ascii="Arial" w:hAnsi="Arial" w:cs="Arial"/>
          <w:b/>
          <w:bCs/>
          <w:sz w:val="24"/>
          <w:szCs w:val="24"/>
        </w:rPr>
        <w:t>Essential criteria</w:t>
      </w:r>
      <w:r w:rsidR="00021AD4">
        <w:rPr>
          <w:rFonts w:ascii="Arial" w:hAnsi="Arial" w:cs="Arial"/>
          <w:sz w:val="24"/>
          <w:szCs w:val="24"/>
        </w:rPr>
        <w:t xml:space="preserve"> (</w:t>
      </w:r>
      <w:r w:rsidR="009134FF">
        <w:rPr>
          <w:rFonts w:ascii="Arial" w:hAnsi="Arial" w:cs="Arial"/>
          <w:sz w:val="24"/>
          <w:szCs w:val="24"/>
        </w:rPr>
        <w:t>A</w:t>
      </w:r>
      <w:r w:rsidR="00021AD4">
        <w:rPr>
          <w:rFonts w:ascii="Arial" w:hAnsi="Arial" w:cs="Arial"/>
          <w:sz w:val="24"/>
          <w:szCs w:val="24"/>
        </w:rPr>
        <w:t xml:space="preserve">pplicants must demonstrate </w:t>
      </w:r>
      <w:r w:rsidR="00021AD4" w:rsidRPr="00FF0202">
        <w:rPr>
          <w:rFonts w:ascii="Arial" w:hAnsi="Arial" w:cs="Arial"/>
          <w:b/>
          <w:bCs/>
          <w:sz w:val="24"/>
          <w:szCs w:val="24"/>
        </w:rPr>
        <w:t>at least one area</w:t>
      </w:r>
      <w:r w:rsidR="00021AD4">
        <w:rPr>
          <w:rFonts w:ascii="Arial" w:hAnsi="Arial" w:cs="Arial"/>
          <w:sz w:val="24"/>
          <w:szCs w:val="24"/>
        </w:rPr>
        <w:t xml:space="preserve"> of </w:t>
      </w:r>
      <w:r w:rsidR="00A911F2">
        <w:rPr>
          <w:rFonts w:ascii="Arial" w:hAnsi="Arial" w:cs="Arial"/>
          <w:sz w:val="24"/>
          <w:szCs w:val="24"/>
        </w:rPr>
        <w:t>current, relevan</w:t>
      </w:r>
      <w:r w:rsidR="00E40025">
        <w:rPr>
          <w:rFonts w:ascii="Arial" w:hAnsi="Arial" w:cs="Arial"/>
          <w:sz w:val="24"/>
          <w:szCs w:val="24"/>
        </w:rPr>
        <w:t xml:space="preserve">t experience and </w:t>
      </w:r>
      <w:r w:rsidR="00021AD4">
        <w:rPr>
          <w:rFonts w:ascii="Arial" w:hAnsi="Arial" w:cs="Arial"/>
          <w:sz w:val="24"/>
          <w:szCs w:val="24"/>
        </w:rPr>
        <w:t>expertise in this section in order to apply.)</w:t>
      </w:r>
    </w:p>
    <w:p w14:paraId="3B7E307F" w14:textId="7C8F918E" w:rsidR="00021AD4" w:rsidRDefault="00021AD4" w:rsidP="00021AD4">
      <w:pPr>
        <w:pStyle w:val="ListParagraph"/>
        <w:numPr>
          <w:ilvl w:val="0"/>
          <w:numId w:val="31"/>
        </w:numPr>
        <w:spacing w:line="276" w:lineRule="auto"/>
        <w:rPr>
          <w:rFonts w:ascii="Arial" w:hAnsi="Arial" w:cs="Arial"/>
          <w:sz w:val="24"/>
          <w:szCs w:val="24"/>
        </w:rPr>
      </w:pPr>
      <w:r>
        <w:rPr>
          <w:rFonts w:ascii="Arial" w:hAnsi="Arial" w:cs="Arial"/>
          <w:sz w:val="24"/>
          <w:szCs w:val="24"/>
        </w:rPr>
        <w:t>Significant experience and expertise in strategic leadership</w:t>
      </w:r>
    </w:p>
    <w:p w14:paraId="4C589417" w14:textId="77777777" w:rsidR="00021AD4" w:rsidRDefault="00021AD4" w:rsidP="00021AD4">
      <w:pPr>
        <w:pStyle w:val="ListParagraph"/>
        <w:numPr>
          <w:ilvl w:val="0"/>
          <w:numId w:val="31"/>
        </w:numPr>
        <w:spacing w:line="276" w:lineRule="auto"/>
        <w:rPr>
          <w:rFonts w:ascii="Arial" w:hAnsi="Arial" w:cs="Arial"/>
          <w:sz w:val="24"/>
          <w:szCs w:val="24"/>
        </w:rPr>
      </w:pPr>
      <w:r>
        <w:rPr>
          <w:rFonts w:ascii="Arial" w:hAnsi="Arial" w:cs="Arial"/>
          <w:sz w:val="24"/>
          <w:szCs w:val="24"/>
        </w:rPr>
        <w:t>Financial acumen, qualifications, experience, and expertise</w:t>
      </w:r>
    </w:p>
    <w:p w14:paraId="1CB03826" w14:textId="62A4AD3E" w:rsidR="00021AD4" w:rsidRDefault="00021AD4" w:rsidP="00021AD4">
      <w:pPr>
        <w:pStyle w:val="ListParagraph"/>
        <w:numPr>
          <w:ilvl w:val="0"/>
          <w:numId w:val="31"/>
        </w:numPr>
        <w:spacing w:line="276" w:lineRule="auto"/>
        <w:rPr>
          <w:rFonts w:ascii="Arial" w:hAnsi="Arial" w:cs="Arial"/>
          <w:sz w:val="24"/>
          <w:szCs w:val="24"/>
        </w:rPr>
      </w:pPr>
      <w:bookmarkStart w:id="1" w:name="_Hlk107906659"/>
      <w:r>
        <w:rPr>
          <w:rFonts w:ascii="Arial" w:hAnsi="Arial" w:cs="Arial"/>
          <w:sz w:val="24"/>
          <w:szCs w:val="24"/>
        </w:rPr>
        <w:t>Significant expertise and experience in governance</w:t>
      </w:r>
    </w:p>
    <w:bookmarkEnd w:id="1"/>
    <w:p w14:paraId="629719D5" w14:textId="02C51572" w:rsidR="00021AD4" w:rsidRDefault="00021AD4" w:rsidP="00021AD4">
      <w:pPr>
        <w:pStyle w:val="ListParagraph"/>
        <w:numPr>
          <w:ilvl w:val="0"/>
          <w:numId w:val="31"/>
        </w:numPr>
        <w:spacing w:line="276" w:lineRule="auto"/>
        <w:rPr>
          <w:rFonts w:ascii="Arial" w:hAnsi="Arial" w:cs="Arial"/>
          <w:sz w:val="24"/>
          <w:szCs w:val="24"/>
        </w:rPr>
      </w:pPr>
      <w:r>
        <w:rPr>
          <w:rFonts w:ascii="Arial" w:hAnsi="Arial" w:cs="Arial"/>
          <w:sz w:val="24"/>
          <w:szCs w:val="24"/>
        </w:rPr>
        <w:t>Qualifications, significant experience and expertise in legal matter</w:t>
      </w:r>
      <w:r w:rsidR="009134FF">
        <w:rPr>
          <w:rFonts w:ascii="Arial" w:hAnsi="Arial" w:cs="Arial"/>
          <w:sz w:val="24"/>
          <w:szCs w:val="24"/>
        </w:rPr>
        <w:t>s</w:t>
      </w:r>
    </w:p>
    <w:p w14:paraId="5DD4732E" w14:textId="433DA73F" w:rsidR="00A911F2" w:rsidRDefault="00A911F2" w:rsidP="00A911F2">
      <w:pPr>
        <w:spacing w:line="276" w:lineRule="auto"/>
        <w:rPr>
          <w:rFonts w:ascii="Arial" w:hAnsi="Arial" w:cs="Arial"/>
          <w:sz w:val="24"/>
          <w:szCs w:val="24"/>
        </w:rPr>
      </w:pPr>
      <w:r w:rsidRPr="00A911F2">
        <w:rPr>
          <w:rFonts w:ascii="Arial" w:hAnsi="Arial" w:cs="Arial"/>
          <w:b/>
          <w:bCs/>
          <w:sz w:val="24"/>
          <w:szCs w:val="24"/>
        </w:rPr>
        <w:lastRenderedPageBreak/>
        <w:t>B</w:t>
      </w:r>
      <w:r>
        <w:rPr>
          <w:rFonts w:ascii="Arial" w:hAnsi="Arial" w:cs="Arial"/>
          <w:sz w:val="24"/>
          <w:szCs w:val="24"/>
        </w:rPr>
        <w:t xml:space="preserve">: </w:t>
      </w:r>
      <w:r w:rsidRPr="00EA7FBD">
        <w:rPr>
          <w:rFonts w:ascii="Arial" w:hAnsi="Arial" w:cs="Arial"/>
          <w:b/>
          <w:bCs/>
          <w:sz w:val="24"/>
          <w:szCs w:val="24"/>
        </w:rPr>
        <w:t>Desirable criteria</w:t>
      </w:r>
      <w:r>
        <w:rPr>
          <w:rFonts w:ascii="Arial" w:hAnsi="Arial" w:cs="Arial"/>
          <w:sz w:val="24"/>
          <w:szCs w:val="24"/>
        </w:rPr>
        <w:t xml:space="preserve"> – applicants may demonstrate additional expertise in one of these areas:</w:t>
      </w:r>
    </w:p>
    <w:p w14:paraId="6EF58B31" w14:textId="57F9A654" w:rsidR="00A911F2" w:rsidRPr="00A911F2" w:rsidRDefault="00A911F2" w:rsidP="00A911F2">
      <w:pPr>
        <w:pStyle w:val="ListParagraph"/>
        <w:numPr>
          <w:ilvl w:val="0"/>
          <w:numId w:val="31"/>
        </w:numPr>
        <w:spacing w:line="276" w:lineRule="auto"/>
        <w:rPr>
          <w:rFonts w:ascii="Arial" w:hAnsi="Arial" w:cs="Arial"/>
          <w:sz w:val="24"/>
          <w:szCs w:val="24"/>
        </w:rPr>
      </w:pPr>
      <w:r>
        <w:rPr>
          <w:rFonts w:ascii="Arial" w:hAnsi="Arial" w:cs="Arial"/>
          <w:sz w:val="24"/>
          <w:szCs w:val="24"/>
        </w:rPr>
        <w:t>E</w:t>
      </w:r>
      <w:r w:rsidRPr="00A911F2">
        <w:rPr>
          <w:rFonts w:ascii="Arial" w:hAnsi="Arial" w:cs="Arial"/>
          <w:sz w:val="24"/>
          <w:szCs w:val="24"/>
        </w:rPr>
        <w:t xml:space="preserve">xpertise in </w:t>
      </w:r>
      <w:r>
        <w:rPr>
          <w:rFonts w:ascii="Arial" w:hAnsi="Arial" w:cs="Arial"/>
          <w:sz w:val="24"/>
          <w:szCs w:val="24"/>
        </w:rPr>
        <w:t xml:space="preserve">strategic development of </w:t>
      </w:r>
      <w:r w:rsidRPr="00A911F2">
        <w:rPr>
          <w:rFonts w:ascii="Arial" w:hAnsi="Arial" w:cs="Arial"/>
          <w:sz w:val="24"/>
          <w:szCs w:val="24"/>
        </w:rPr>
        <w:t>marketing</w:t>
      </w:r>
      <w:r>
        <w:rPr>
          <w:rFonts w:ascii="Arial" w:hAnsi="Arial" w:cs="Arial"/>
          <w:sz w:val="24"/>
          <w:szCs w:val="24"/>
        </w:rPr>
        <w:t xml:space="preserve"> (including digital)</w:t>
      </w:r>
      <w:r w:rsidRPr="00A911F2">
        <w:rPr>
          <w:rFonts w:ascii="Arial" w:hAnsi="Arial" w:cs="Arial"/>
          <w:sz w:val="24"/>
          <w:szCs w:val="24"/>
        </w:rPr>
        <w:t xml:space="preserve"> </w:t>
      </w:r>
      <w:r>
        <w:rPr>
          <w:rFonts w:ascii="Arial" w:hAnsi="Arial" w:cs="Arial"/>
          <w:sz w:val="24"/>
          <w:szCs w:val="24"/>
        </w:rPr>
        <w:t xml:space="preserve">and </w:t>
      </w:r>
      <w:r w:rsidRPr="00A911F2">
        <w:rPr>
          <w:rFonts w:ascii="Arial" w:hAnsi="Arial" w:cs="Arial"/>
          <w:sz w:val="24"/>
          <w:szCs w:val="24"/>
        </w:rPr>
        <w:t>communications</w:t>
      </w:r>
    </w:p>
    <w:p w14:paraId="5CE9D6C7" w14:textId="21489BE8" w:rsidR="00A911F2" w:rsidRDefault="00A911F2" w:rsidP="00A911F2">
      <w:pPr>
        <w:pStyle w:val="ListParagraph"/>
        <w:numPr>
          <w:ilvl w:val="0"/>
          <w:numId w:val="31"/>
        </w:numPr>
        <w:spacing w:line="276" w:lineRule="auto"/>
        <w:rPr>
          <w:rFonts w:ascii="Arial" w:hAnsi="Arial" w:cs="Arial"/>
          <w:sz w:val="24"/>
          <w:szCs w:val="24"/>
        </w:rPr>
      </w:pPr>
      <w:r>
        <w:rPr>
          <w:rFonts w:ascii="Arial" w:hAnsi="Arial" w:cs="Arial"/>
          <w:sz w:val="24"/>
          <w:szCs w:val="24"/>
        </w:rPr>
        <w:t xml:space="preserve">Expertise in strategic business planning and development </w:t>
      </w:r>
    </w:p>
    <w:p w14:paraId="20260E0B" w14:textId="147C3293" w:rsidR="00A911F2" w:rsidRPr="00D62AC6" w:rsidRDefault="00A911F2" w:rsidP="00A911F2">
      <w:pPr>
        <w:pStyle w:val="ListParagraph"/>
        <w:numPr>
          <w:ilvl w:val="0"/>
          <w:numId w:val="31"/>
        </w:numPr>
        <w:spacing w:line="276" w:lineRule="auto"/>
        <w:rPr>
          <w:rFonts w:ascii="Arial" w:hAnsi="Arial" w:cs="Arial"/>
          <w:sz w:val="24"/>
          <w:szCs w:val="24"/>
        </w:rPr>
      </w:pPr>
      <w:r>
        <w:rPr>
          <w:rFonts w:ascii="Arial" w:hAnsi="Arial" w:cs="Arial"/>
          <w:sz w:val="24"/>
          <w:szCs w:val="24"/>
        </w:rPr>
        <w:t xml:space="preserve">Expertise in development of organisational digital strategy  </w:t>
      </w:r>
    </w:p>
    <w:p w14:paraId="60F627B2" w14:textId="7BACEC71" w:rsidR="000739A0" w:rsidRDefault="000A7334" w:rsidP="000739A0">
      <w:pPr>
        <w:shd w:val="clear" w:color="auto" w:fill="FFFFFF"/>
        <w:spacing w:before="60" w:after="0" w:line="276" w:lineRule="auto"/>
        <w:rPr>
          <w:rFonts w:ascii="Arial" w:eastAsia="Times New Roman" w:hAnsi="Arial" w:cs="Arial"/>
          <w:b/>
          <w:bCs/>
          <w:color w:val="000000"/>
          <w:sz w:val="24"/>
          <w:szCs w:val="24"/>
          <w:lang w:eastAsia="en-GB"/>
        </w:rPr>
      </w:pPr>
      <w:r w:rsidRPr="000A7334">
        <w:rPr>
          <w:rFonts w:ascii="Arial" w:eastAsia="Times New Roman" w:hAnsi="Arial" w:cs="Arial"/>
          <w:b/>
          <w:bCs/>
          <w:color w:val="000000"/>
          <w:sz w:val="24"/>
          <w:szCs w:val="24"/>
          <w:lang w:eastAsia="en-GB"/>
        </w:rPr>
        <w:t>S</w:t>
      </w:r>
      <w:r w:rsidR="00A911F2">
        <w:rPr>
          <w:rFonts w:ascii="Arial" w:eastAsia="Times New Roman" w:hAnsi="Arial" w:cs="Arial"/>
          <w:b/>
          <w:bCs/>
          <w:color w:val="000000"/>
          <w:sz w:val="24"/>
          <w:szCs w:val="24"/>
          <w:lang w:eastAsia="en-GB"/>
        </w:rPr>
        <w:t>ection 2</w:t>
      </w:r>
      <w:r>
        <w:rPr>
          <w:rFonts w:ascii="Arial" w:eastAsia="Times New Roman" w:hAnsi="Arial" w:cs="Arial"/>
          <w:color w:val="000000"/>
          <w:sz w:val="24"/>
          <w:szCs w:val="24"/>
          <w:lang w:eastAsia="en-GB"/>
        </w:rPr>
        <w:t xml:space="preserve">: </w:t>
      </w:r>
      <w:bookmarkStart w:id="2" w:name="_Hlk107907149"/>
      <w:r w:rsidR="000739A0" w:rsidRPr="000A7334">
        <w:rPr>
          <w:rFonts w:ascii="Arial" w:eastAsia="Times New Roman" w:hAnsi="Arial" w:cs="Arial"/>
          <w:b/>
          <w:bCs/>
          <w:color w:val="000000"/>
          <w:sz w:val="24"/>
          <w:szCs w:val="24"/>
          <w:lang w:eastAsia="en-GB"/>
        </w:rPr>
        <w:t>Representative of those with a stake or interest in the charity’s work</w:t>
      </w:r>
    </w:p>
    <w:p w14:paraId="33F7B059" w14:textId="1A376E9C" w:rsidR="00D62AC6" w:rsidRPr="00EA7FBD" w:rsidRDefault="00D62AC6" w:rsidP="000739A0">
      <w:pPr>
        <w:shd w:val="clear" w:color="auto" w:fill="FFFFFF"/>
        <w:spacing w:before="60" w:after="0" w:line="276" w:lineRule="auto"/>
        <w:rPr>
          <w:rFonts w:ascii="Arial" w:eastAsia="Times New Roman" w:hAnsi="Arial" w:cs="Arial"/>
          <w:color w:val="000000"/>
          <w:sz w:val="24"/>
          <w:szCs w:val="24"/>
          <w:lang w:eastAsia="en-GB"/>
        </w:rPr>
      </w:pPr>
      <w:r w:rsidRPr="00EA7FBD">
        <w:rPr>
          <w:rFonts w:ascii="Arial" w:eastAsia="Times New Roman" w:hAnsi="Arial" w:cs="Arial"/>
          <w:color w:val="000000"/>
          <w:sz w:val="24"/>
          <w:szCs w:val="24"/>
          <w:lang w:eastAsia="en-GB"/>
        </w:rPr>
        <w:t>(At least one patient and at least one clinician</w:t>
      </w:r>
      <w:r w:rsidR="00EA7FBD" w:rsidRPr="00EA7FBD">
        <w:rPr>
          <w:rFonts w:ascii="Arial" w:eastAsia="Times New Roman" w:hAnsi="Arial" w:cs="Arial"/>
          <w:color w:val="000000"/>
          <w:sz w:val="24"/>
          <w:szCs w:val="24"/>
          <w:lang w:eastAsia="en-GB"/>
        </w:rPr>
        <w:t xml:space="preserve"> must be part of the Board composition</w:t>
      </w:r>
      <w:r w:rsidRPr="00EA7FBD">
        <w:rPr>
          <w:rFonts w:ascii="Arial" w:eastAsia="Times New Roman" w:hAnsi="Arial" w:cs="Arial"/>
          <w:color w:val="000000"/>
          <w:sz w:val="24"/>
          <w:szCs w:val="24"/>
          <w:lang w:eastAsia="en-GB"/>
        </w:rPr>
        <w:t>)</w:t>
      </w:r>
    </w:p>
    <w:bookmarkEnd w:id="2"/>
    <w:p w14:paraId="311D98AA" w14:textId="2A2C7C53" w:rsidR="000A7334" w:rsidRPr="000A7334" w:rsidRDefault="000A7334" w:rsidP="00A911F2">
      <w:pPr>
        <w:pStyle w:val="ListParagraph"/>
        <w:numPr>
          <w:ilvl w:val="0"/>
          <w:numId w:val="31"/>
        </w:numPr>
        <w:spacing w:line="276" w:lineRule="auto"/>
        <w:rPr>
          <w:rFonts w:ascii="Arial" w:hAnsi="Arial" w:cs="Arial"/>
          <w:sz w:val="24"/>
          <w:szCs w:val="24"/>
        </w:rPr>
      </w:pPr>
      <w:r w:rsidRPr="000A7334">
        <w:rPr>
          <w:rFonts w:ascii="Arial" w:hAnsi="Arial" w:cs="Arial"/>
          <w:sz w:val="24"/>
          <w:szCs w:val="24"/>
        </w:rPr>
        <w:t>Significant and current ‘lived’ patient experience that relates to physical illness, including in-hospital treatment as well as ongoing outpatient treatment</w:t>
      </w:r>
    </w:p>
    <w:p w14:paraId="26EBA11C" w14:textId="60D1A877" w:rsidR="000A7334" w:rsidRDefault="000A7334" w:rsidP="00A911F2">
      <w:pPr>
        <w:pStyle w:val="ListParagraph"/>
        <w:numPr>
          <w:ilvl w:val="0"/>
          <w:numId w:val="31"/>
        </w:numPr>
        <w:spacing w:line="276" w:lineRule="auto"/>
        <w:rPr>
          <w:rFonts w:ascii="Arial" w:hAnsi="Arial" w:cs="Arial"/>
          <w:sz w:val="24"/>
          <w:szCs w:val="24"/>
        </w:rPr>
      </w:pPr>
      <w:r>
        <w:rPr>
          <w:rFonts w:ascii="Arial" w:hAnsi="Arial" w:cs="Arial"/>
          <w:sz w:val="24"/>
          <w:szCs w:val="24"/>
        </w:rPr>
        <w:t xml:space="preserve">Experienced clinician or patient-facing health professional in any specialism relating to physical illness </w:t>
      </w:r>
    </w:p>
    <w:p w14:paraId="605D8339" w14:textId="15513ABD" w:rsidR="00FF0202" w:rsidRDefault="00FF0202" w:rsidP="000A7334">
      <w:pPr>
        <w:spacing w:line="276" w:lineRule="auto"/>
        <w:rPr>
          <w:rFonts w:ascii="Arial" w:eastAsia="Times New Roman" w:hAnsi="Arial" w:cs="Arial"/>
          <w:b/>
          <w:bCs/>
          <w:color w:val="000000"/>
          <w:sz w:val="24"/>
          <w:szCs w:val="24"/>
          <w:lang w:eastAsia="en-GB"/>
        </w:rPr>
      </w:pPr>
      <w:bookmarkStart w:id="3" w:name="_Hlk107907402"/>
      <w:r w:rsidRPr="000A7334">
        <w:rPr>
          <w:rFonts w:ascii="Arial" w:hAnsi="Arial" w:cs="Arial"/>
          <w:b/>
          <w:bCs/>
          <w:sz w:val="24"/>
          <w:szCs w:val="24"/>
        </w:rPr>
        <w:t xml:space="preserve">Section </w:t>
      </w:r>
      <w:r w:rsidR="00D62AC6">
        <w:rPr>
          <w:rFonts w:ascii="Arial" w:hAnsi="Arial" w:cs="Arial"/>
          <w:b/>
          <w:bCs/>
          <w:sz w:val="24"/>
          <w:szCs w:val="24"/>
        </w:rPr>
        <w:t>3</w:t>
      </w:r>
      <w:r w:rsidRPr="000A7334">
        <w:rPr>
          <w:rFonts w:ascii="Arial" w:hAnsi="Arial" w:cs="Arial"/>
          <w:b/>
          <w:bCs/>
          <w:sz w:val="24"/>
          <w:szCs w:val="24"/>
        </w:rPr>
        <w:t xml:space="preserve">: </w:t>
      </w:r>
      <w:bookmarkStart w:id="4" w:name="_Hlk107831352"/>
      <w:r w:rsidR="00EA7FBD">
        <w:rPr>
          <w:rFonts w:ascii="Arial" w:hAnsi="Arial" w:cs="Arial"/>
          <w:b/>
          <w:bCs/>
          <w:sz w:val="24"/>
          <w:szCs w:val="24"/>
        </w:rPr>
        <w:t>Desirable</w:t>
      </w:r>
      <w:r w:rsidR="00E40025">
        <w:rPr>
          <w:rFonts w:ascii="Arial" w:hAnsi="Arial" w:cs="Arial"/>
          <w:b/>
          <w:bCs/>
          <w:sz w:val="24"/>
          <w:szCs w:val="24"/>
        </w:rPr>
        <w:t>:</w:t>
      </w:r>
      <w:r w:rsidR="00EA7FBD">
        <w:rPr>
          <w:rFonts w:ascii="Arial" w:hAnsi="Arial" w:cs="Arial"/>
          <w:b/>
          <w:bCs/>
          <w:sz w:val="24"/>
          <w:szCs w:val="24"/>
        </w:rPr>
        <w:t xml:space="preserve"> </w:t>
      </w:r>
      <w:r w:rsidR="000739A0" w:rsidRPr="000A7334">
        <w:rPr>
          <w:rFonts w:ascii="Arial" w:eastAsia="Times New Roman" w:hAnsi="Arial" w:cs="Arial"/>
          <w:b/>
          <w:bCs/>
          <w:color w:val="000000"/>
          <w:sz w:val="24"/>
          <w:szCs w:val="24"/>
          <w:lang w:eastAsia="en-GB"/>
        </w:rPr>
        <w:t>S</w:t>
      </w:r>
      <w:r w:rsidRPr="000A7334">
        <w:rPr>
          <w:rFonts w:ascii="Arial" w:eastAsia="Times New Roman" w:hAnsi="Arial" w:cs="Arial"/>
          <w:b/>
          <w:bCs/>
          <w:color w:val="000000"/>
          <w:sz w:val="24"/>
          <w:szCs w:val="24"/>
          <w:lang w:eastAsia="en-GB"/>
        </w:rPr>
        <w:t>tatus, influence, contacts, or public standing</w:t>
      </w:r>
      <w:bookmarkEnd w:id="4"/>
      <w:r w:rsidR="00D62AC6">
        <w:rPr>
          <w:rFonts w:ascii="Arial" w:eastAsia="Times New Roman" w:hAnsi="Arial" w:cs="Arial"/>
          <w:b/>
          <w:bCs/>
          <w:color w:val="000000"/>
          <w:sz w:val="24"/>
          <w:szCs w:val="24"/>
          <w:lang w:eastAsia="en-GB"/>
        </w:rPr>
        <w:t xml:space="preserve"> – desirable additions </w:t>
      </w:r>
    </w:p>
    <w:bookmarkEnd w:id="3"/>
    <w:p w14:paraId="47017FE0" w14:textId="121DB3B9" w:rsidR="000739A0" w:rsidRDefault="000739A0" w:rsidP="000739A0">
      <w:pPr>
        <w:pStyle w:val="ListParagraph"/>
        <w:numPr>
          <w:ilvl w:val="0"/>
          <w:numId w:val="32"/>
        </w:numPr>
        <w:shd w:val="clear" w:color="auto" w:fill="FFFFFF"/>
        <w:spacing w:before="60"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Demonstrate via current role, that they have the s</w:t>
      </w:r>
      <w:r w:rsidRPr="000739A0">
        <w:rPr>
          <w:rFonts w:ascii="Arial" w:eastAsia="Times New Roman" w:hAnsi="Arial" w:cs="Arial"/>
          <w:color w:val="000000"/>
          <w:sz w:val="24"/>
          <w:szCs w:val="24"/>
          <w:lang w:eastAsia="en-GB"/>
        </w:rPr>
        <w:t>tatus, influence, contacts, or public standing</w:t>
      </w:r>
      <w:r>
        <w:rPr>
          <w:rFonts w:ascii="Arial" w:eastAsia="Times New Roman" w:hAnsi="Arial" w:cs="Arial"/>
          <w:color w:val="000000"/>
          <w:sz w:val="24"/>
          <w:szCs w:val="24"/>
          <w:lang w:eastAsia="en-GB"/>
        </w:rPr>
        <w:t xml:space="preserve"> to be a trustee of the charity</w:t>
      </w:r>
    </w:p>
    <w:p w14:paraId="25CF295B" w14:textId="02344F16" w:rsidR="000739A0" w:rsidRDefault="000739A0" w:rsidP="000739A0">
      <w:pPr>
        <w:pStyle w:val="ListParagraph"/>
        <w:numPr>
          <w:ilvl w:val="0"/>
          <w:numId w:val="32"/>
        </w:numPr>
        <w:shd w:val="clear" w:color="auto" w:fill="FFFFFF"/>
        <w:spacing w:before="60"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Demonstrate the skills, experience, credibility, public standing, and status to be a spokesperson for the charity – in English</w:t>
      </w:r>
    </w:p>
    <w:p w14:paraId="2FFEBA9B" w14:textId="32371EFB" w:rsidR="000739A0" w:rsidRPr="000739A0" w:rsidRDefault="000739A0" w:rsidP="000739A0">
      <w:pPr>
        <w:pStyle w:val="ListParagraph"/>
        <w:numPr>
          <w:ilvl w:val="0"/>
          <w:numId w:val="32"/>
        </w:numPr>
        <w:shd w:val="clear" w:color="auto" w:fill="FFFFFF"/>
        <w:spacing w:before="60"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Demonstrate the skills, experience, credibility, public standing, and status to be a spokesperson for the charity – in Welsh</w:t>
      </w:r>
    </w:p>
    <w:p w14:paraId="606F7C41" w14:textId="77777777" w:rsidR="000739A0" w:rsidRPr="000739A0" w:rsidRDefault="000739A0" w:rsidP="000739A0">
      <w:pPr>
        <w:shd w:val="clear" w:color="auto" w:fill="FFFFFF"/>
        <w:spacing w:before="60" w:after="0" w:line="276" w:lineRule="auto"/>
        <w:ind w:left="360"/>
        <w:rPr>
          <w:rFonts w:ascii="Arial" w:eastAsia="Times New Roman" w:hAnsi="Arial" w:cs="Arial"/>
          <w:color w:val="000000"/>
          <w:sz w:val="24"/>
          <w:szCs w:val="24"/>
          <w:lang w:eastAsia="en-GB"/>
        </w:rPr>
      </w:pPr>
    </w:p>
    <w:p w14:paraId="5434623F" w14:textId="72AA70D7" w:rsidR="009C3E48" w:rsidRPr="00D62AC6" w:rsidRDefault="00D62AC6" w:rsidP="00021AD4">
      <w:pPr>
        <w:spacing w:line="276" w:lineRule="auto"/>
        <w:rPr>
          <w:rFonts w:ascii="Arial" w:hAnsi="Arial" w:cs="Arial"/>
          <w:sz w:val="24"/>
          <w:szCs w:val="24"/>
        </w:rPr>
      </w:pPr>
      <w:r w:rsidRPr="00D62AC6">
        <w:rPr>
          <w:rFonts w:ascii="Arial" w:hAnsi="Arial" w:cs="Arial"/>
          <w:sz w:val="24"/>
          <w:szCs w:val="24"/>
        </w:rPr>
        <w:t xml:space="preserve">It is expected that </w:t>
      </w:r>
      <w:r w:rsidR="00821CE3">
        <w:rPr>
          <w:rFonts w:ascii="Arial" w:hAnsi="Arial" w:cs="Arial"/>
          <w:sz w:val="24"/>
          <w:szCs w:val="24"/>
        </w:rPr>
        <w:t>T</w:t>
      </w:r>
      <w:r w:rsidR="009A003B" w:rsidRPr="00D62AC6">
        <w:rPr>
          <w:rFonts w:ascii="Arial" w:hAnsi="Arial" w:cs="Arial"/>
          <w:sz w:val="24"/>
          <w:szCs w:val="24"/>
        </w:rPr>
        <w:t>rustee</w:t>
      </w:r>
      <w:r w:rsidRPr="00D62AC6">
        <w:rPr>
          <w:rFonts w:ascii="Arial" w:hAnsi="Arial" w:cs="Arial"/>
          <w:sz w:val="24"/>
          <w:szCs w:val="24"/>
        </w:rPr>
        <w:t xml:space="preserve">s will </w:t>
      </w:r>
      <w:r w:rsidR="009A003B" w:rsidRPr="00D62AC6">
        <w:rPr>
          <w:rFonts w:ascii="Arial" w:hAnsi="Arial" w:cs="Arial"/>
          <w:sz w:val="24"/>
          <w:szCs w:val="24"/>
        </w:rPr>
        <w:t>have more than one of these areas of expertise</w:t>
      </w:r>
      <w:r w:rsidR="001B4C5E" w:rsidRPr="00D62AC6">
        <w:rPr>
          <w:rFonts w:ascii="Arial" w:hAnsi="Arial" w:cs="Arial"/>
          <w:sz w:val="24"/>
          <w:szCs w:val="24"/>
        </w:rPr>
        <w:t>.</w:t>
      </w:r>
      <w:r w:rsidR="009A003B" w:rsidRPr="00D62AC6">
        <w:rPr>
          <w:rFonts w:ascii="Arial" w:hAnsi="Arial" w:cs="Arial"/>
          <w:sz w:val="24"/>
          <w:szCs w:val="24"/>
        </w:rPr>
        <w:t xml:space="preserve"> </w:t>
      </w:r>
    </w:p>
    <w:p w14:paraId="5BF83046" w14:textId="77777777" w:rsidR="00AA733C" w:rsidRDefault="00AA733C" w:rsidP="00021AD4">
      <w:pPr>
        <w:spacing w:line="276" w:lineRule="auto"/>
        <w:rPr>
          <w:rFonts w:ascii="Arial" w:hAnsi="Arial" w:cs="Arial"/>
          <w:b/>
          <w:bCs/>
          <w:sz w:val="24"/>
          <w:szCs w:val="24"/>
        </w:rPr>
      </w:pPr>
      <w:r>
        <w:rPr>
          <w:rFonts w:ascii="Arial" w:hAnsi="Arial" w:cs="Arial"/>
          <w:b/>
          <w:bCs/>
          <w:sz w:val="24"/>
          <w:szCs w:val="24"/>
        </w:rPr>
        <w:t>Role of the Board of Trustees</w:t>
      </w:r>
    </w:p>
    <w:p w14:paraId="5B60E158" w14:textId="2F36E21F" w:rsidR="00AA733C" w:rsidRDefault="00AA733C" w:rsidP="00021AD4">
      <w:pPr>
        <w:spacing w:line="276" w:lineRule="auto"/>
        <w:rPr>
          <w:rFonts w:ascii="Arial" w:hAnsi="Arial" w:cs="Arial"/>
          <w:sz w:val="24"/>
          <w:szCs w:val="24"/>
        </w:rPr>
      </w:pPr>
      <w:r>
        <w:rPr>
          <w:rFonts w:ascii="Arial" w:hAnsi="Arial" w:cs="Arial"/>
          <w:sz w:val="24"/>
          <w:szCs w:val="24"/>
        </w:rPr>
        <w:t xml:space="preserve">The role of the Trustee Board is to receive assets from donors, safeguard them and apply them for the charitable purposes as declared in </w:t>
      </w:r>
      <w:r w:rsidR="000E7150">
        <w:rPr>
          <w:rFonts w:ascii="Arial" w:hAnsi="Arial" w:cs="Arial"/>
          <w:sz w:val="24"/>
          <w:szCs w:val="24"/>
        </w:rPr>
        <w:t>the CAOD</w:t>
      </w:r>
      <w:r>
        <w:rPr>
          <w:rFonts w:ascii="Arial" w:hAnsi="Arial" w:cs="Arial"/>
          <w:sz w:val="24"/>
          <w:szCs w:val="24"/>
        </w:rPr>
        <w:t xml:space="preserve">’s governing document. The Board of Trustees must always act in the best interests of </w:t>
      </w:r>
      <w:r w:rsidR="000E7150">
        <w:rPr>
          <w:rFonts w:ascii="Arial" w:hAnsi="Arial" w:cs="Arial"/>
          <w:sz w:val="24"/>
          <w:szCs w:val="24"/>
        </w:rPr>
        <w:t xml:space="preserve"> the CAOD</w:t>
      </w:r>
      <w:r>
        <w:rPr>
          <w:rFonts w:ascii="Arial" w:hAnsi="Arial" w:cs="Arial"/>
          <w:sz w:val="24"/>
          <w:szCs w:val="24"/>
        </w:rPr>
        <w:t>. The Board of Trustees must always act as a group and put personal interests to one side, therefore the trustees must ensure that personal, professional, and business agendas are not brought into the management of the charity. Any Conflicts of Interest must be declared by the Trustees.</w:t>
      </w:r>
    </w:p>
    <w:p w14:paraId="2EB1C6BC" w14:textId="77777777" w:rsidR="00AA733C" w:rsidRDefault="00AA733C" w:rsidP="00021AD4">
      <w:pPr>
        <w:spacing w:line="276" w:lineRule="auto"/>
        <w:rPr>
          <w:rFonts w:ascii="Arial" w:hAnsi="Arial" w:cs="Arial"/>
          <w:b/>
          <w:bCs/>
          <w:sz w:val="24"/>
          <w:szCs w:val="24"/>
        </w:rPr>
      </w:pPr>
      <w:r>
        <w:rPr>
          <w:rFonts w:ascii="Arial" w:hAnsi="Arial" w:cs="Arial"/>
          <w:b/>
          <w:bCs/>
          <w:sz w:val="24"/>
          <w:szCs w:val="24"/>
        </w:rPr>
        <w:t>Appointment of Trustees</w:t>
      </w:r>
    </w:p>
    <w:p w14:paraId="7521E4FF" w14:textId="7E842024" w:rsidR="00AA733C" w:rsidRDefault="00AA733C" w:rsidP="00021AD4">
      <w:pPr>
        <w:spacing w:line="276" w:lineRule="auto"/>
        <w:rPr>
          <w:rFonts w:ascii="Arial" w:hAnsi="Arial" w:cs="Arial"/>
          <w:sz w:val="24"/>
          <w:szCs w:val="24"/>
        </w:rPr>
      </w:pPr>
      <w:r>
        <w:rPr>
          <w:rFonts w:ascii="Arial" w:hAnsi="Arial" w:cs="Arial"/>
          <w:sz w:val="24"/>
          <w:szCs w:val="24"/>
        </w:rPr>
        <w:t xml:space="preserve">In the governing document of </w:t>
      </w:r>
      <w:r w:rsidR="000E7150">
        <w:rPr>
          <w:rFonts w:ascii="Arial" w:hAnsi="Arial" w:cs="Arial"/>
          <w:sz w:val="24"/>
          <w:szCs w:val="24"/>
        </w:rPr>
        <w:t>the CAOD</w:t>
      </w:r>
      <w:r>
        <w:rPr>
          <w:rFonts w:ascii="Arial" w:hAnsi="Arial" w:cs="Arial"/>
          <w:sz w:val="24"/>
          <w:szCs w:val="24"/>
        </w:rPr>
        <w:t xml:space="preserve"> (Constitution: Foundation Model, Charitable Incorporated Organisation) there is a maximum number of 1</w:t>
      </w:r>
      <w:r w:rsidR="000E7150">
        <w:rPr>
          <w:rFonts w:ascii="Arial" w:hAnsi="Arial" w:cs="Arial"/>
          <w:sz w:val="24"/>
          <w:szCs w:val="24"/>
        </w:rPr>
        <w:t>0</w:t>
      </w:r>
      <w:r>
        <w:rPr>
          <w:rFonts w:ascii="Arial" w:hAnsi="Arial" w:cs="Arial"/>
          <w:sz w:val="24"/>
          <w:szCs w:val="24"/>
        </w:rPr>
        <w:t xml:space="preserve"> Trustees set, and there should be, at any one time, three Trustees in place. </w:t>
      </w:r>
    </w:p>
    <w:p w14:paraId="03CAECCD" w14:textId="40E7C34C" w:rsidR="009A003B" w:rsidRDefault="009A003B" w:rsidP="00021AD4">
      <w:pPr>
        <w:spacing w:line="276" w:lineRule="auto"/>
        <w:rPr>
          <w:rFonts w:ascii="Arial" w:hAnsi="Arial" w:cs="Arial"/>
          <w:sz w:val="24"/>
          <w:szCs w:val="24"/>
        </w:rPr>
      </w:pPr>
      <w:r>
        <w:rPr>
          <w:rFonts w:ascii="Arial" w:hAnsi="Arial" w:cs="Arial"/>
          <w:sz w:val="24"/>
          <w:szCs w:val="24"/>
        </w:rPr>
        <w:t xml:space="preserve">An annual review of strategic priorities will inform </w:t>
      </w:r>
      <w:r w:rsidR="00821CE3">
        <w:rPr>
          <w:rFonts w:ascii="Arial" w:hAnsi="Arial" w:cs="Arial"/>
          <w:sz w:val="24"/>
          <w:szCs w:val="24"/>
        </w:rPr>
        <w:t xml:space="preserve">ongoing development of the board composition and its expertise and diversity, together with </w:t>
      </w:r>
      <w:r>
        <w:rPr>
          <w:rFonts w:ascii="Arial" w:hAnsi="Arial" w:cs="Arial"/>
          <w:sz w:val="24"/>
          <w:szCs w:val="24"/>
        </w:rPr>
        <w:t>any recruitment processes.</w:t>
      </w:r>
    </w:p>
    <w:p w14:paraId="4B63021F" w14:textId="4DD0F7BF" w:rsidR="009A003B" w:rsidRDefault="00AA733C" w:rsidP="00021AD4">
      <w:pPr>
        <w:spacing w:line="276" w:lineRule="auto"/>
        <w:rPr>
          <w:rFonts w:ascii="Arial" w:hAnsi="Arial" w:cs="Arial"/>
          <w:sz w:val="24"/>
          <w:szCs w:val="24"/>
        </w:rPr>
      </w:pPr>
      <w:r>
        <w:rPr>
          <w:rFonts w:ascii="Arial" w:hAnsi="Arial" w:cs="Arial"/>
          <w:sz w:val="24"/>
          <w:szCs w:val="24"/>
        </w:rPr>
        <w:t xml:space="preserve">A Trustee must be over 18 years of age. </w:t>
      </w:r>
    </w:p>
    <w:p w14:paraId="30488571" w14:textId="77777777" w:rsidR="00AA733C" w:rsidRDefault="00AA733C" w:rsidP="00021AD4">
      <w:pPr>
        <w:spacing w:line="276" w:lineRule="auto"/>
        <w:rPr>
          <w:rFonts w:ascii="Arial" w:hAnsi="Arial" w:cs="Arial"/>
          <w:b/>
          <w:bCs/>
          <w:sz w:val="24"/>
          <w:szCs w:val="24"/>
        </w:rPr>
      </w:pPr>
      <w:r>
        <w:rPr>
          <w:rFonts w:ascii="Arial" w:hAnsi="Arial" w:cs="Arial"/>
          <w:b/>
          <w:bCs/>
          <w:sz w:val="24"/>
          <w:szCs w:val="24"/>
        </w:rPr>
        <w:lastRenderedPageBreak/>
        <w:t xml:space="preserve">Eligibility to become a Trustee </w:t>
      </w:r>
    </w:p>
    <w:p w14:paraId="69340F53" w14:textId="77777777" w:rsidR="00AA733C" w:rsidRDefault="00AA733C" w:rsidP="00021AD4">
      <w:pPr>
        <w:spacing w:line="276" w:lineRule="auto"/>
        <w:rPr>
          <w:rFonts w:ascii="Arial" w:hAnsi="Arial" w:cs="Arial"/>
          <w:sz w:val="24"/>
          <w:szCs w:val="24"/>
        </w:rPr>
      </w:pPr>
      <w:r>
        <w:rPr>
          <w:rFonts w:ascii="Arial" w:hAnsi="Arial" w:cs="Arial"/>
          <w:sz w:val="24"/>
          <w:szCs w:val="24"/>
        </w:rPr>
        <w:t>It is a criminal offence for an individual to serve as a Trustee if disqualified from doing so. Rigorous checks will be carried out to ensure that all persons applying to become a Trustee are eligible. These checks will include:</w:t>
      </w:r>
    </w:p>
    <w:p w14:paraId="6F2DE24E" w14:textId="77777777" w:rsidR="00AA733C" w:rsidRDefault="00AA733C" w:rsidP="00021AD4">
      <w:pPr>
        <w:pStyle w:val="ListParagraph"/>
        <w:numPr>
          <w:ilvl w:val="0"/>
          <w:numId w:val="3"/>
        </w:numPr>
        <w:spacing w:line="276" w:lineRule="auto"/>
        <w:rPr>
          <w:rFonts w:ascii="Arial" w:hAnsi="Arial" w:cs="Arial"/>
          <w:sz w:val="24"/>
          <w:szCs w:val="24"/>
        </w:rPr>
      </w:pPr>
      <w:bookmarkStart w:id="5" w:name="_Hlk107907948"/>
      <w:r>
        <w:rPr>
          <w:rFonts w:ascii="Arial" w:hAnsi="Arial" w:cs="Arial"/>
          <w:sz w:val="24"/>
          <w:szCs w:val="24"/>
        </w:rPr>
        <w:t xml:space="preserve">Two references (one from a current employer and one from an individual who has known the applicant for over two years and is not a relative). If the potential trustee is retired or not currently in employment, one reference should come from someone who has known them on a professional level. </w:t>
      </w:r>
    </w:p>
    <w:bookmarkEnd w:id="5"/>
    <w:p w14:paraId="4E4FB076" w14:textId="77777777" w:rsidR="00AA733C" w:rsidRDefault="00AA733C" w:rsidP="00021AD4">
      <w:pPr>
        <w:spacing w:line="276" w:lineRule="auto"/>
        <w:rPr>
          <w:rFonts w:ascii="Arial" w:hAnsi="Arial" w:cs="Arial"/>
          <w:sz w:val="24"/>
          <w:szCs w:val="24"/>
        </w:rPr>
      </w:pPr>
      <w:r>
        <w:rPr>
          <w:rFonts w:ascii="Arial" w:hAnsi="Arial" w:cs="Arial"/>
          <w:sz w:val="24"/>
          <w:szCs w:val="24"/>
        </w:rPr>
        <w:t xml:space="preserve">Having a criminal record will not necessarily prohibit a person from becoming a Trustee but will a risk assessment will need to be carried out to determine suitability. </w:t>
      </w:r>
    </w:p>
    <w:p w14:paraId="62318EE2" w14:textId="40629502" w:rsidR="00AA733C" w:rsidRDefault="00AA733C" w:rsidP="00021AD4">
      <w:pPr>
        <w:spacing w:line="276" w:lineRule="auto"/>
        <w:rPr>
          <w:rFonts w:ascii="Arial" w:hAnsi="Arial" w:cs="Arial"/>
          <w:b/>
          <w:bCs/>
          <w:sz w:val="24"/>
          <w:szCs w:val="24"/>
        </w:rPr>
      </w:pPr>
      <w:r>
        <w:rPr>
          <w:rFonts w:ascii="Arial" w:hAnsi="Arial" w:cs="Arial"/>
          <w:b/>
          <w:bCs/>
          <w:sz w:val="24"/>
          <w:szCs w:val="24"/>
        </w:rPr>
        <w:t xml:space="preserve">Process for Appointment </w:t>
      </w:r>
    </w:p>
    <w:p w14:paraId="22436326" w14:textId="77777777" w:rsidR="00AA733C" w:rsidRDefault="00AA733C" w:rsidP="00021AD4">
      <w:pPr>
        <w:spacing w:line="276" w:lineRule="auto"/>
        <w:rPr>
          <w:rFonts w:ascii="Arial" w:hAnsi="Arial" w:cs="Arial"/>
          <w:sz w:val="24"/>
          <w:szCs w:val="24"/>
        </w:rPr>
      </w:pPr>
      <w:r>
        <w:rPr>
          <w:rFonts w:ascii="Arial" w:hAnsi="Arial" w:cs="Arial"/>
          <w:sz w:val="24"/>
          <w:szCs w:val="24"/>
        </w:rPr>
        <w:t>Potential Trustees can be recruited through:</w:t>
      </w:r>
    </w:p>
    <w:p w14:paraId="0E3F63A0" w14:textId="77777777" w:rsidR="00AA733C" w:rsidRDefault="00AA733C" w:rsidP="00021AD4">
      <w:pPr>
        <w:pStyle w:val="ListParagraph"/>
        <w:numPr>
          <w:ilvl w:val="0"/>
          <w:numId w:val="3"/>
        </w:numPr>
        <w:spacing w:line="276" w:lineRule="auto"/>
        <w:rPr>
          <w:rFonts w:ascii="Arial" w:hAnsi="Arial" w:cs="Arial"/>
          <w:sz w:val="24"/>
          <w:szCs w:val="24"/>
        </w:rPr>
      </w:pPr>
      <w:r>
        <w:rPr>
          <w:rFonts w:ascii="Arial" w:hAnsi="Arial" w:cs="Arial"/>
          <w:sz w:val="24"/>
          <w:szCs w:val="24"/>
        </w:rPr>
        <w:t>Recommendation</w:t>
      </w:r>
    </w:p>
    <w:p w14:paraId="30DDBB28" w14:textId="49928EE5" w:rsidR="00AA733C" w:rsidRDefault="00AA733C" w:rsidP="00021AD4">
      <w:pPr>
        <w:pStyle w:val="ListParagraph"/>
        <w:numPr>
          <w:ilvl w:val="0"/>
          <w:numId w:val="3"/>
        </w:numPr>
        <w:spacing w:line="276" w:lineRule="auto"/>
        <w:rPr>
          <w:rFonts w:ascii="Arial" w:hAnsi="Arial" w:cs="Arial"/>
          <w:sz w:val="24"/>
          <w:szCs w:val="24"/>
        </w:rPr>
      </w:pPr>
      <w:r>
        <w:rPr>
          <w:rFonts w:ascii="Arial" w:hAnsi="Arial" w:cs="Arial"/>
          <w:sz w:val="24"/>
          <w:szCs w:val="24"/>
        </w:rPr>
        <w:t>Referral from a recruiting organisation (e.g., Volunteering Wales) as a result of an advertisement made by the charity.</w:t>
      </w:r>
    </w:p>
    <w:p w14:paraId="4561B2B1" w14:textId="77777777" w:rsidR="00AA733C" w:rsidRDefault="00AA733C" w:rsidP="00021AD4">
      <w:pPr>
        <w:pStyle w:val="ListParagraph"/>
        <w:numPr>
          <w:ilvl w:val="0"/>
          <w:numId w:val="3"/>
        </w:numPr>
        <w:spacing w:line="276" w:lineRule="auto"/>
        <w:rPr>
          <w:rFonts w:ascii="Arial" w:hAnsi="Arial" w:cs="Arial"/>
          <w:sz w:val="24"/>
          <w:szCs w:val="24"/>
        </w:rPr>
      </w:pPr>
      <w:r>
        <w:rPr>
          <w:rFonts w:ascii="Arial" w:hAnsi="Arial" w:cs="Arial"/>
          <w:sz w:val="24"/>
          <w:szCs w:val="24"/>
        </w:rPr>
        <w:t>Self-Referral</w:t>
      </w:r>
    </w:p>
    <w:p w14:paraId="5010FCE0" w14:textId="77777777" w:rsidR="00AA733C" w:rsidRDefault="00AA733C" w:rsidP="00021AD4">
      <w:pPr>
        <w:pStyle w:val="ListParagraph"/>
        <w:numPr>
          <w:ilvl w:val="0"/>
          <w:numId w:val="3"/>
        </w:numPr>
        <w:spacing w:line="276" w:lineRule="auto"/>
        <w:rPr>
          <w:rFonts w:ascii="Arial" w:hAnsi="Arial" w:cs="Arial"/>
          <w:sz w:val="24"/>
          <w:szCs w:val="24"/>
        </w:rPr>
      </w:pPr>
      <w:r>
        <w:rPr>
          <w:rFonts w:ascii="Arial" w:hAnsi="Arial" w:cs="Arial"/>
          <w:sz w:val="24"/>
          <w:szCs w:val="24"/>
        </w:rPr>
        <w:t xml:space="preserve">Advertisement, following a skills audit which identifies gaps </w:t>
      </w:r>
    </w:p>
    <w:p w14:paraId="2A0E5505" w14:textId="33D32D0C" w:rsidR="00A52A78" w:rsidRDefault="00AA733C" w:rsidP="00021AD4">
      <w:pPr>
        <w:spacing w:line="276" w:lineRule="auto"/>
        <w:rPr>
          <w:rFonts w:ascii="Arial" w:hAnsi="Arial" w:cs="Arial"/>
          <w:sz w:val="24"/>
          <w:szCs w:val="24"/>
        </w:rPr>
      </w:pPr>
      <w:r>
        <w:rPr>
          <w:rFonts w:ascii="Arial" w:hAnsi="Arial" w:cs="Arial"/>
          <w:sz w:val="24"/>
          <w:szCs w:val="24"/>
        </w:rPr>
        <w:t xml:space="preserve">Potential Trustees will, initially be met by the Chair of the Board of Trustees and given an overview of the charity. Following this meeting the prospective Trustees will be given written background information about the organisation and invited </w:t>
      </w:r>
      <w:r w:rsidR="00A52A78">
        <w:rPr>
          <w:rFonts w:ascii="Arial" w:hAnsi="Arial" w:cs="Arial"/>
          <w:sz w:val="24"/>
          <w:szCs w:val="24"/>
        </w:rPr>
        <w:t>to apply (details earlier in the policy).</w:t>
      </w:r>
    </w:p>
    <w:p w14:paraId="4773E892" w14:textId="30F1192C" w:rsidR="005A7988" w:rsidRDefault="005A7988" w:rsidP="00021AD4">
      <w:pPr>
        <w:spacing w:line="276" w:lineRule="auto"/>
        <w:rPr>
          <w:rFonts w:ascii="Arial" w:hAnsi="Arial" w:cs="Arial"/>
          <w:sz w:val="24"/>
          <w:szCs w:val="24"/>
        </w:rPr>
      </w:pPr>
      <w:r>
        <w:rPr>
          <w:rFonts w:ascii="Arial" w:hAnsi="Arial" w:cs="Arial"/>
          <w:sz w:val="24"/>
          <w:szCs w:val="24"/>
        </w:rPr>
        <w:t xml:space="preserve">Having applied, their applications have an </w:t>
      </w:r>
      <w:r w:rsidRPr="005A7988">
        <w:rPr>
          <w:rFonts w:ascii="Arial" w:hAnsi="Arial" w:cs="Arial"/>
          <w:b/>
          <w:bCs/>
          <w:sz w:val="24"/>
          <w:szCs w:val="24"/>
        </w:rPr>
        <w:t>administrative check</w:t>
      </w:r>
      <w:r>
        <w:rPr>
          <w:rFonts w:ascii="Arial" w:hAnsi="Arial" w:cs="Arial"/>
          <w:sz w:val="24"/>
          <w:szCs w:val="24"/>
        </w:rPr>
        <w:t xml:space="preserve"> to ensure they meet the outlined criteria.</w:t>
      </w:r>
    </w:p>
    <w:p w14:paraId="36C20FA4" w14:textId="32C2F9E7" w:rsidR="00AA733C" w:rsidRDefault="00A52A78" w:rsidP="00021AD4">
      <w:pPr>
        <w:spacing w:line="276" w:lineRule="auto"/>
        <w:rPr>
          <w:rFonts w:ascii="Arial" w:hAnsi="Arial" w:cs="Arial"/>
          <w:sz w:val="24"/>
          <w:szCs w:val="24"/>
        </w:rPr>
      </w:pPr>
      <w:r>
        <w:rPr>
          <w:rFonts w:ascii="Arial" w:hAnsi="Arial" w:cs="Arial"/>
          <w:sz w:val="24"/>
          <w:szCs w:val="24"/>
        </w:rPr>
        <w:t xml:space="preserve">They will be invited to </w:t>
      </w:r>
      <w:r w:rsidR="00AA733C">
        <w:rPr>
          <w:rFonts w:ascii="Arial" w:hAnsi="Arial" w:cs="Arial"/>
          <w:sz w:val="24"/>
          <w:szCs w:val="24"/>
        </w:rPr>
        <w:t>meet with a minimum of two other trustees</w:t>
      </w:r>
      <w:r>
        <w:rPr>
          <w:rFonts w:ascii="Arial" w:hAnsi="Arial" w:cs="Arial"/>
          <w:sz w:val="24"/>
          <w:szCs w:val="24"/>
        </w:rPr>
        <w:t xml:space="preserve"> and through discussion and from their application, the</w:t>
      </w:r>
      <w:r w:rsidR="00AA733C">
        <w:rPr>
          <w:rFonts w:ascii="Arial" w:hAnsi="Arial" w:cs="Arial"/>
          <w:sz w:val="24"/>
          <w:szCs w:val="24"/>
        </w:rPr>
        <w:t xml:space="preserve"> meeting with members of the Board will ascertain the following information:</w:t>
      </w:r>
    </w:p>
    <w:p w14:paraId="4DDEE07E" w14:textId="7FF52378" w:rsidR="00AA733C" w:rsidRDefault="00A52A78" w:rsidP="00021AD4">
      <w:pPr>
        <w:pStyle w:val="ListParagraph"/>
        <w:numPr>
          <w:ilvl w:val="0"/>
          <w:numId w:val="4"/>
        </w:numPr>
        <w:spacing w:line="276" w:lineRule="auto"/>
        <w:rPr>
          <w:rFonts w:ascii="Arial" w:hAnsi="Arial" w:cs="Arial"/>
          <w:sz w:val="24"/>
          <w:szCs w:val="24"/>
        </w:rPr>
      </w:pPr>
      <w:r>
        <w:rPr>
          <w:rFonts w:ascii="Arial" w:hAnsi="Arial" w:cs="Arial"/>
          <w:sz w:val="24"/>
          <w:szCs w:val="24"/>
        </w:rPr>
        <w:t>Essential knowledge and skills</w:t>
      </w:r>
    </w:p>
    <w:p w14:paraId="7A5EA7A1" w14:textId="180046A2" w:rsidR="00A52A78" w:rsidRDefault="00A52A78" w:rsidP="00021AD4">
      <w:pPr>
        <w:pStyle w:val="ListParagraph"/>
        <w:numPr>
          <w:ilvl w:val="0"/>
          <w:numId w:val="4"/>
        </w:numPr>
        <w:spacing w:line="276" w:lineRule="auto"/>
        <w:rPr>
          <w:rFonts w:ascii="Arial" w:hAnsi="Arial" w:cs="Arial"/>
          <w:sz w:val="24"/>
          <w:szCs w:val="24"/>
        </w:rPr>
      </w:pPr>
      <w:r>
        <w:rPr>
          <w:rFonts w:ascii="Arial" w:hAnsi="Arial" w:cs="Arial"/>
          <w:sz w:val="24"/>
          <w:szCs w:val="24"/>
        </w:rPr>
        <w:t>Desirable knowledge and skills</w:t>
      </w:r>
    </w:p>
    <w:p w14:paraId="57670096" w14:textId="77777777" w:rsidR="00A52A78" w:rsidRDefault="00A52A78" w:rsidP="00A52A78">
      <w:pPr>
        <w:pStyle w:val="ListParagraph"/>
        <w:numPr>
          <w:ilvl w:val="0"/>
          <w:numId w:val="4"/>
        </w:numPr>
        <w:shd w:val="clear" w:color="auto" w:fill="FFFFFF"/>
        <w:spacing w:before="60"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Are they truly a r</w:t>
      </w:r>
      <w:r w:rsidRPr="00A52A78">
        <w:rPr>
          <w:rFonts w:ascii="Arial" w:eastAsia="Times New Roman" w:hAnsi="Arial" w:cs="Arial"/>
          <w:color w:val="000000"/>
          <w:sz w:val="24"/>
          <w:szCs w:val="24"/>
          <w:lang w:eastAsia="en-GB"/>
        </w:rPr>
        <w:t>epresentative of those with a stake or interest in the charity’s work</w:t>
      </w:r>
    </w:p>
    <w:p w14:paraId="4C832073" w14:textId="14593B4C" w:rsidR="00A52A78" w:rsidRPr="00A52A78" w:rsidRDefault="00A52A78" w:rsidP="00A52A78">
      <w:pPr>
        <w:pStyle w:val="ListParagraph"/>
        <w:numPr>
          <w:ilvl w:val="0"/>
          <w:numId w:val="4"/>
        </w:numPr>
        <w:shd w:val="clear" w:color="auto" w:fill="FFFFFF"/>
        <w:spacing w:before="60" w:after="0" w:line="276" w:lineRule="auto"/>
        <w:rPr>
          <w:rFonts w:ascii="Arial" w:hAnsi="Arial" w:cs="Arial"/>
          <w:sz w:val="24"/>
          <w:szCs w:val="24"/>
        </w:rPr>
      </w:pPr>
      <w:r w:rsidRPr="00A52A78">
        <w:rPr>
          <w:rFonts w:ascii="Arial" w:eastAsia="Times New Roman" w:hAnsi="Arial" w:cs="Arial"/>
          <w:color w:val="000000"/>
          <w:sz w:val="24"/>
          <w:szCs w:val="24"/>
          <w:lang w:eastAsia="en-GB"/>
        </w:rPr>
        <w:t>Do they have the status, influence, contacts, or public standing required by the role and the charity?</w:t>
      </w:r>
    </w:p>
    <w:p w14:paraId="3E4496CB" w14:textId="24666D21" w:rsidR="00A52A78" w:rsidRPr="00A52A78" w:rsidRDefault="00A52A78" w:rsidP="00A52A78">
      <w:pPr>
        <w:pStyle w:val="ListParagraph"/>
        <w:numPr>
          <w:ilvl w:val="0"/>
          <w:numId w:val="4"/>
        </w:numPr>
        <w:shd w:val="clear" w:color="auto" w:fill="FFFFFF"/>
        <w:spacing w:before="60" w:after="0" w:line="276" w:lineRule="auto"/>
        <w:rPr>
          <w:rFonts w:ascii="Arial" w:hAnsi="Arial" w:cs="Arial"/>
          <w:sz w:val="24"/>
          <w:szCs w:val="24"/>
        </w:rPr>
      </w:pPr>
      <w:r>
        <w:rPr>
          <w:rFonts w:ascii="Arial" w:eastAsia="Times New Roman" w:hAnsi="Arial" w:cs="Arial"/>
          <w:color w:val="000000"/>
          <w:sz w:val="24"/>
          <w:szCs w:val="24"/>
          <w:lang w:eastAsia="en-GB"/>
        </w:rPr>
        <w:t xml:space="preserve">Invite each applicant to say what attracts them to being a trustee? </w:t>
      </w:r>
    </w:p>
    <w:p w14:paraId="08755CF7" w14:textId="567A6882" w:rsidR="00A52A78" w:rsidRPr="00A52A78" w:rsidRDefault="00A52A78" w:rsidP="00A52A78">
      <w:pPr>
        <w:pStyle w:val="ListParagraph"/>
        <w:numPr>
          <w:ilvl w:val="0"/>
          <w:numId w:val="4"/>
        </w:numPr>
        <w:shd w:val="clear" w:color="auto" w:fill="FFFFFF"/>
        <w:spacing w:before="60" w:after="0" w:line="276" w:lineRule="auto"/>
        <w:rPr>
          <w:rFonts w:ascii="Arial" w:hAnsi="Arial" w:cs="Arial"/>
          <w:sz w:val="24"/>
          <w:szCs w:val="24"/>
        </w:rPr>
      </w:pPr>
      <w:r>
        <w:rPr>
          <w:rFonts w:ascii="Arial" w:eastAsia="Times New Roman" w:hAnsi="Arial" w:cs="Arial"/>
          <w:color w:val="000000"/>
          <w:sz w:val="24"/>
          <w:szCs w:val="24"/>
          <w:lang w:eastAsia="en-GB"/>
        </w:rPr>
        <w:t>Invite each applicant to outline what benefit they believe they will bring to the charity</w:t>
      </w:r>
    </w:p>
    <w:p w14:paraId="7A58860A" w14:textId="56EB5ED0" w:rsidR="00AA733C" w:rsidRDefault="00AA733C" w:rsidP="00A52A78">
      <w:pPr>
        <w:shd w:val="clear" w:color="auto" w:fill="FFFFFF"/>
        <w:spacing w:before="60" w:after="0" w:line="276" w:lineRule="auto"/>
        <w:rPr>
          <w:rFonts w:ascii="Arial" w:hAnsi="Arial" w:cs="Arial"/>
          <w:sz w:val="24"/>
          <w:szCs w:val="24"/>
        </w:rPr>
      </w:pPr>
      <w:r w:rsidRPr="00A52A78">
        <w:rPr>
          <w:rFonts w:ascii="Arial" w:hAnsi="Arial" w:cs="Arial"/>
          <w:sz w:val="24"/>
          <w:szCs w:val="24"/>
        </w:rPr>
        <w:t xml:space="preserve">This is a two-way process, and the prospective Trustees should be given the opportunity to find out about what being a Trustee </w:t>
      </w:r>
      <w:r w:rsidR="000E7150">
        <w:rPr>
          <w:rFonts w:ascii="Arial" w:hAnsi="Arial" w:cs="Arial"/>
          <w:sz w:val="24"/>
          <w:szCs w:val="24"/>
        </w:rPr>
        <w:t>of the CAOD</w:t>
      </w:r>
      <w:r w:rsidRPr="00A52A78">
        <w:rPr>
          <w:rFonts w:ascii="Arial" w:hAnsi="Arial" w:cs="Arial"/>
          <w:sz w:val="24"/>
          <w:szCs w:val="24"/>
        </w:rPr>
        <w:t xml:space="preserve"> will entail, and this will help them decide whether or not they are still interested</w:t>
      </w:r>
      <w:r w:rsidR="009A003B" w:rsidRPr="00A52A78">
        <w:rPr>
          <w:rFonts w:ascii="Arial" w:hAnsi="Arial" w:cs="Arial"/>
          <w:sz w:val="24"/>
          <w:szCs w:val="24"/>
        </w:rPr>
        <w:t>.</w:t>
      </w:r>
      <w:r w:rsidRPr="00A52A78">
        <w:rPr>
          <w:rFonts w:ascii="Arial" w:hAnsi="Arial" w:cs="Arial"/>
          <w:sz w:val="24"/>
          <w:szCs w:val="24"/>
        </w:rPr>
        <w:t xml:space="preserve"> </w:t>
      </w:r>
    </w:p>
    <w:p w14:paraId="3998BE8E" w14:textId="2C5F6D0D" w:rsidR="005A7988" w:rsidRPr="00A52A78" w:rsidRDefault="005A7988" w:rsidP="00A52A78">
      <w:pPr>
        <w:shd w:val="clear" w:color="auto" w:fill="FFFFFF"/>
        <w:spacing w:before="60" w:after="0" w:line="276" w:lineRule="auto"/>
        <w:rPr>
          <w:rFonts w:ascii="Arial" w:hAnsi="Arial" w:cs="Arial"/>
          <w:sz w:val="24"/>
          <w:szCs w:val="24"/>
        </w:rPr>
      </w:pPr>
      <w:r w:rsidRPr="005A7988">
        <w:rPr>
          <w:rFonts w:ascii="Arial" w:hAnsi="Arial" w:cs="Arial"/>
          <w:b/>
          <w:bCs/>
          <w:sz w:val="24"/>
          <w:szCs w:val="24"/>
        </w:rPr>
        <w:lastRenderedPageBreak/>
        <w:t>Voting:</w:t>
      </w:r>
      <w:r>
        <w:rPr>
          <w:rFonts w:ascii="Arial" w:hAnsi="Arial" w:cs="Arial"/>
          <w:sz w:val="24"/>
          <w:szCs w:val="24"/>
        </w:rPr>
        <w:t xml:space="preserve"> The members (the trustees) then vote on each application as to whether they wish to make the trustee appointment.</w:t>
      </w:r>
    </w:p>
    <w:p w14:paraId="311B2A3D" w14:textId="3EF74084" w:rsidR="00AA733C" w:rsidRDefault="00AA733C" w:rsidP="00021AD4">
      <w:pPr>
        <w:spacing w:line="276" w:lineRule="auto"/>
        <w:rPr>
          <w:rFonts w:ascii="Arial" w:hAnsi="Arial" w:cs="Arial"/>
          <w:sz w:val="24"/>
          <w:szCs w:val="24"/>
        </w:rPr>
      </w:pPr>
      <w:r w:rsidRPr="005A7988">
        <w:rPr>
          <w:rFonts w:ascii="Arial" w:hAnsi="Arial" w:cs="Arial"/>
          <w:b/>
          <w:bCs/>
          <w:sz w:val="24"/>
          <w:szCs w:val="24"/>
        </w:rPr>
        <w:t>Two references</w:t>
      </w:r>
      <w:r>
        <w:rPr>
          <w:rFonts w:ascii="Arial" w:hAnsi="Arial" w:cs="Arial"/>
          <w:sz w:val="24"/>
          <w:szCs w:val="24"/>
        </w:rPr>
        <w:t xml:space="preserve"> will be followed up, directly following the meeting and on receipt of these references, recommendations will be made to the Board of Trustees. If the Board agree the new candidate will be invited to attend the next available board meeting. </w:t>
      </w:r>
    </w:p>
    <w:p w14:paraId="7A3042B2" w14:textId="77777777" w:rsidR="00AA733C" w:rsidRDefault="00AA733C" w:rsidP="00021AD4">
      <w:pPr>
        <w:spacing w:line="276" w:lineRule="auto"/>
        <w:rPr>
          <w:rFonts w:ascii="Arial" w:hAnsi="Arial" w:cs="Arial"/>
          <w:sz w:val="24"/>
          <w:szCs w:val="24"/>
        </w:rPr>
      </w:pPr>
      <w:r>
        <w:rPr>
          <w:rFonts w:ascii="Arial" w:hAnsi="Arial" w:cs="Arial"/>
          <w:sz w:val="24"/>
          <w:szCs w:val="24"/>
        </w:rPr>
        <w:t>At this point, the new Trustee will be asked to:</w:t>
      </w:r>
    </w:p>
    <w:p w14:paraId="287B8D05" w14:textId="77777777" w:rsidR="00AA733C" w:rsidRDefault="00AA733C" w:rsidP="00021AD4">
      <w:pPr>
        <w:pStyle w:val="ListParagraph"/>
        <w:numPr>
          <w:ilvl w:val="0"/>
          <w:numId w:val="5"/>
        </w:numPr>
        <w:spacing w:line="276" w:lineRule="auto"/>
        <w:rPr>
          <w:rFonts w:ascii="Arial" w:hAnsi="Arial" w:cs="Arial"/>
          <w:sz w:val="24"/>
          <w:szCs w:val="24"/>
        </w:rPr>
      </w:pPr>
      <w:r>
        <w:rPr>
          <w:rFonts w:ascii="Arial" w:hAnsi="Arial" w:cs="Arial"/>
          <w:sz w:val="24"/>
          <w:szCs w:val="24"/>
        </w:rPr>
        <w:t>Complete and sign the declaration of interest form, to be retained by the Trustee with responsibility of Governance.</w:t>
      </w:r>
    </w:p>
    <w:p w14:paraId="580FDE31" w14:textId="77777777" w:rsidR="004F41CA" w:rsidRDefault="00AA733C" w:rsidP="00021AD4">
      <w:pPr>
        <w:pStyle w:val="ListParagraph"/>
        <w:numPr>
          <w:ilvl w:val="0"/>
          <w:numId w:val="5"/>
        </w:numPr>
        <w:spacing w:line="276" w:lineRule="auto"/>
        <w:rPr>
          <w:rFonts w:ascii="Arial" w:hAnsi="Arial" w:cs="Arial"/>
          <w:sz w:val="24"/>
          <w:szCs w:val="24"/>
        </w:rPr>
      </w:pPr>
      <w:r>
        <w:rPr>
          <w:rFonts w:ascii="Arial" w:hAnsi="Arial" w:cs="Arial"/>
          <w:sz w:val="24"/>
          <w:szCs w:val="24"/>
        </w:rPr>
        <w:t>Sign a declaration that they are eligible to serve as a Trustee</w:t>
      </w:r>
    </w:p>
    <w:p w14:paraId="26DDB117" w14:textId="34254FF9" w:rsidR="00AA733C" w:rsidRDefault="004F41CA" w:rsidP="00021AD4">
      <w:pPr>
        <w:pStyle w:val="ListParagraph"/>
        <w:numPr>
          <w:ilvl w:val="0"/>
          <w:numId w:val="5"/>
        </w:numPr>
        <w:spacing w:line="276" w:lineRule="auto"/>
        <w:rPr>
          <w:rFonts w:ascii="Arial" w:hAnsi="Arial" w:cs="Arial"/>
          <w:sz w:val="24"/>
          <w:szCs w:val="24"/>
        </w:rPr>
      </w:pPr>
      <w:r>
        <w:rPr>
          <w:rFonts w:ascii="Arial" w:hAnsi="Arial" w:cs="Arial"/>
          <w:sz w:val="24"/>
          <w:szCs w:val="24"/>
        </w:rPr>
        <w:t>Complete the self-disclosure form</w:t>
      </w:r>
      <w:r w:rsidR="00AA733C">
        <w:rPr>
          <w:rFonts w:ascii="Arial" w:hAnsi="Arial" w:cs="Arial"/>
          <w:sz w:val="24"/>
          <w:szCs w:val="24"/>
        </w:rPr>
        <w:t xml:space="preserve"> </w:t>
      </w:r>
    </w:p>
    <w:p w14:paraId="21DF82A5" w14:textId="77777777" w:rsidR="00AA733C" w:rsidRDefault="00AA733C" w:rsidP="00021AD4">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Agree and sign two copies of the code of conduct, one to be retained by the new Trustee and the other by the Trustee with the responsibility for Governance. </w:t>
      </w:r>
    </w:p>
    <w:p w14:paraId="20013E0B" w14:textId="77777777" w:rsidR="00AA733C" w:rsidRDefault="00AA733C" w:rsidP="00021AD4">
      <w:pPr>
        <w:spacing w:line="276" w:lineRule="auto"/>
        <w:rPr>
          <w:rFonts w:ascii="Arial" w:hAnsi="Arial" w:cs="Arial"/>
          <w:sz w:val="24"/>
          <w:szCs w:val="24"/>
        </w:rPr>
      </w:pPr>
      <w:r>
        <w:rPr>
          <w:rFonts w:ascii="Arial" w:hAnsi="Arial" w:cs="Arial"/>
          <w:sz w:val="24"/>
          <w:szCs w:val="24"/>
        </w:rPr>
        <w:t xml:space="preserve">The new Trustee will be elected at the next Board meeting and the Trustee will be sent a letter of appointment. The Chairperson of Board will notify the Charity Commission of the appointment. </w:t>
      </w:r>
    </w:p>
    <w:p w14:paraId="6AB5FC8B" w14:textId="77777777" w:rsidR="00AA733C" w:rsidRDefault="00AA733C" w:rsidP="00021AD4">
      <w:pPr>
        <w:spacing w:line="276" w:lineRule="auto"/>
        <w:rPr>
          <w:rFonts w:ascii="Arial" w:hAnsi="Arial" w:cs="Arial"/>
          <w:b/>
          <w:bCs/>
          <w:sz w:val="24"/>
          <w:szCs w:val="24"/>
        </w:rPr>
      </w:pPr>
      <w:r>
        <w:rPr>
          <w:rFonts w:ascii="Arial" w:hAnsi="Arial" w:cs="Arial"/>
          <w:b/>
          <w:bCs/>
          <w:sz w:val="24"/>
          <w:szCs w:val="24"/>
        </w:rPr>
        <w:t>Term of service</w:t>
      </w:r>
    </w:p>
    <w:p w14:paraId="1E43BE31" w14:textId="1433B866" w:rsidR="00154F6C" w:rsidRDefault="005A428C" w:rsidP="00021AD4">
      <w:pPr>
        <w:spacing w:line="276" w:lineRule="auto"/>
        <w:rPr>
          <w:rFonts w:ascii="Arial" w:hAnsi="Arial" w:cs="Arial"/>
          <w:sz w:val="24"/>
          <w:szCs w:val="24"/>
        </w:rPr>
      </w:pPr>
      <w:r>
        <w:rPr>
          <w:rFonts w:ascii="Arial" w:hAnsi="Arial" w:cs="Arial"/>
          <w:sz w:val="24"/>
          <w:szCs w:val="24"/>
        </w:rPr>
        <w:t>Apart from the first trustees, u</w:t>
      </w:r>
      <w:r w:rsidR="00AA733C">
        <w:rPr>
          <w:rFonts w:ascii="Arial" w:hAnsi="Arial" w:cs="Arial"/>
          <w:sz w:val="24"/>
          <w:szCs w:val="24"/>
        </w:rPr>
        <w:t xml:space="preserve">pon election, all Trustees will be asked to serve a </w:t>
      </w:r>
      <w:r w:rsidR="00154F6C">
        <w:rPr>
          <w:rFonts w:ascii="Arial" w:hAnsi="Arial" w:cs="Arial"/>
          <w:sz w:val="24"/>
          <w:szCs w:val="24"/>
        </w:rPr>
        <w:t xml:space="preserve">maximum </w:t>
      </w:r>
      <w:r w:rsidR="00AA733C">
        <w:rPr>
          <w:rFonts w:ascii="Arial" w:hAnsi="Arial" w:cs="Arial"/>
          <w:sz w:val="24"/>
          <w:szCs w:val="24"/>
        </w:rPr>
        <w:t xml:space="preserve">period of three years  before being asked to stand down and stand for election again. </w:t>
      </w:r>
    </w:p>
    <w:p w14:paraId="3BE41781" w14:textId="72B0F7F2" w:rsidR="00110495" w:rsidRDefault="00110495" w:rsidP="00021AD4">
      <w:pPr>
        <w:spacing w:line="276" w:lineRule="auto"/>
        <w:rPr>
          <w:rFonts w:ascii="Arial" w:hAnsi="Arial" w:cs="Arial"/>
          <w:sz w:val="24"/>
          <w:szCs w:val="24"/>
        </w:rPr>
      </w:pPr>
      <w:r>
        <w:rPr>
          <w:rFonts w:ascii="Arial" w:hAnsi="Arial" w:cs="Arial"/>
          <w:sz w:val="24"/>
          <w:szCs w:val="24"/>
        </w:rPr>
        <w:t>Anyone who reache</w:t>
      </w:r>
      <w:r w:rsidR="005A428C">
        <w:rPr>
          <w:rFonts w:ascii="Arial" w:hAnsi="Arial" w:cs="Arial"/>
          <w:sz w:val="24"/>
          <w:szCs w:val="24"/>
        </w:rPr>
        <w:t>s</w:t>
      </w:r>
      <w:r>
        <w:rPr>
          <w:rFonts w:ascii="Arial" w:hAnsi="Arial" w:cs="Arial"/>
          <w:sz w:val="24"/>
          <w:szCs w:val="24"/>
        </w:rPr>
        <w:t xml:space="preserve"> the end of their term must  go through </w:t>
      </w:r>
      <w:r w:rsidR="005A428C">
        <w:rPr>
          <w:rFonts w:ascii="Arial" w:hAnsi="Arial" w:cs="Arial"/>
          <w:sz w:val="24"/>
          <w:szCs w:val="24"/>
        </w:rPr>
        <w:t>the</w:t>
      </w:r>
      <w:r>
        <w:rPr>
          <w:rFonts w:ascii="Arial" w:hAnsi="Arial" w:cs="Arial"/>
          <w:sz w:val="24"/>
          <w:szCs w:val="24"/>
        </w:rPr>
        <w:t xml:space="preserve"> recruitment process in order to maintain the balance of skills to meet the needs of the charit</w:t>
      </w:r>
      <w:r w:rsidR="005A428C">
        <w:rPr>
          <w:rFonts w:ascii="Arial" w:hAnsi="Arial" w:cs="Arial"/>
          <w:sz w:val="24"/>
          <w:szCs w:val="24"/>
        </w:rPr>
        <w:t>y. Those needs will develop with strategic priorities year on year.</w:t>
      </w:r>
    </w:p>
    <w:p w14:paraId="1F9CD575" w14:textId="77777777" w:rsidR="00AA733C" w:rsidRDefault="00AA733C" w:rsidP="00021AD4">
      <w:pPr>
        <w:spacing w:line="276" w:lineRule="auto"/>
        <w:rPr>
          <w:rFonts w:ascii="Arial" w:hAnsi="Arial" w:cs="Arial"/>
          <w:b/>
          <w:bCs/>
          <w:sz w:val="24"/>
          <w:szCs w:val="24"/>
        </w:rPr>
      </w:pPr>
      <w:r>
        <w:rPr>
          <w:rFonts w:ascii="Arial" w:hAnsi="Arial" w:cs="Arial"/>
          <w:b/>
          <w:bCs/>
          <w:sz w:val="24"/>
          <w:szCs w:val="24"/>
        </w:rPr>
        <w:t xml:space="preserve">Expectations of Trustees </w:t>
      </w:r>
    </w:p>
    <w:p w14:paraId="5EB5AFA3" w14:textId="77777777" w:rsidR="00AA733C" w:rsidRDefault="00AA733C" w:rsidP="00021AD4">
      <w:pPr>
        <w:spacing w:line="276" w:lineRule="auto"/>
        <w:rPr>
          <w:rFonts w:ascii="Arial" w:hAnsi="Arial" w:cs="Arial"/>
          <w:sz w:val="24"/>
          <w:szCs w:val="24"/>
        </w:rPr>
      </w:pPr>
      <w:r>
        <w:rPr>
          <w:rFonts w:ascii="Arial" w:hAnsi="Arial" w:cs="Arial"/>
          <w:sz w:val="24"/>
          <w:szCs w:val="24"/>
        </w:rPr>
        <w:t xml:space="preserve">A role description outlines the duties of the Trustee, and a person specification details the experience and qualities needed to fulfil the role. </w:t>
      </w:r>
    </w:p>
    <w:p w14:paraId="7B1FDAA6" w14:textId="77777777" w:rsidR="00AA733C" w:rsidRDefault="00AA733C" w:rsidP="00021AD4">
      <w:pPr>
        <w:spacing w:line="276" w:lineRule="auto"/>
        <w:rPr>
          <w:rFonts w:ascii="Arial" w:hAnsi="Arial" w:cs="Arial"/>
          <w:sz w:val="24"/>
          <w:szCs w:val="24"/>
        </w:rPr>
      </w:pPr>
      <w:r>
        <w:rPr>
          <w:rFonts w:ascii="Arial" w:hAnsi="Arial" w:cs="Arial"/>
          <w:sz w:val="24"/>
          <w:szCs w:val="24"/>
        </w:rPr>
        <w:t>Trustees are expected to attend all board meetings. If unable to attend meetings must send their apologies.</w:t>
      </w:r>
    </w:p>
    <w:p w14:paraId="6898A2DE" w14:textId="5D7622F7" w:rsidR="005A428C" w:rsidRDefault="00AA733C" w:rsidP="00021AD4">
      <w:pPr>
        <w:spacing w:line="276" w:lineRule="auto"/>
        <w:rPr>
          <w:rFonts w:ascii="Arial" w:hAnsi="Arial" w:cs="Arial"/>
          <w:sz w:val="24"/>
          <w:szCs w:val="24"/>
        </w:rPr>
      </w:pPr>
      <w:r w:rsidRPr="00154F6C">
        <w:rPr>
          <w:rFonts w:ascii="Arial" w:hAnsi="Arial" w:cs="Arial"/>
          <w:sz w:val="24"/>
          <w:szCs w:val="24"/>
        </w:rPr>
        <w:t xml:space="preserve">Board meetings are held </w:t>
      </w:r>
      <w:r w:rsidR="00154F6C">
        <w:rPr>
          <w:rFonts w:ascii="Arial" w:hAnsi="Arial" w:cs="Arial"/>
          <w:sz w:val="24"/>
          <w:szCs w:val="24"/>
        </w:rPr>
        <w:t xml:space="preserve">approximately </w:t>
      </w:r>
      <w:r w:rsidRPr="00154F6C">
        <w:rPr>
          <w:rFonts w:ascii="Arial" w:hAnsi="Arial" w:cs="Arial"/>
          <w:sz w:val="24"/>
          <w:szCs w:val="24"/>
        </w:rPr>
        <w:t>six times during the year</w:t>
      </w:r>
      <w:r w:rsidR="005A428C">
        <w:rPr>
          <w:rFonts w:ascii="Arial" w:hAnsi="Arial" w:cs="Arial"/>
          <w:sz w:val="24"/>
          <w:szCs w:val="24"/>
        </w:rPr>
        <w:t>, primarily on line</w:t>
      </w:r>
      <w:r w:rsidRPr="00154F6C">
        <w:rPr>
          <w:rFonts w:ascii="Arial" w:hAnsi="Arial" w:cs="Arial"/>
          <w:sz w:val="24"/>
          <w:szCs w:val="24"/>
        </w:rPr>
        <w:t xml:space="preserve">. Each meeting lasts </w:t>
      </w:r>
      <w:r w:rsidR="005A428C">
        <w:rPr>
          <w:rFonts w:ascii="Arial" w:hAnsi="Arial" w:cs="Arial"/>
          <w:sz w:val="24"/>
          <w:szCs w:val="24"/>
        </w:rPr>
        <w:t>up to a maximum of 2</w:t>
      </w:r>
      <w:r w:rsidRPr="00154F6C">
        <w:rPr>
          <w:rFonts w:ascii="Arial" w:hAnsi="Arial" w:cs="Arial"/>
          <w:sz w:val="24"/>
          <w:szCs w:val="24"/>
        </w:rPr>
        <w:t xml:space="preserve"> hours, is usually in the </w:t>
      </w:r>
      <w:r w:rsidR="00154F6C">
        <w:rPr>
          <w:rFonts w:ascii="Arial" w:hAnsi="Arial" w:cs="Arial"/>
          <w:sz w:val="24"/>
          <w:szCs w:val="24"/>
        </w:rPr>
        <w:t xml:space="preserve">late </w:t>
      </w:r>
      <w:r w:rsidRPr="00154F6C">
        <w:rPr>
          <w:rFonts w:ascii="Arial" w:hAnsi="Arial" w:cs="Arial"/>
          <w:sz w:val="24"/>
          <w:szCs w:val="24"/>
        </w:rPr>
        <w:t xml:space="preserve">afternoon or </w:t>
      </w:r>
      <w:r w:rsidR="00154F6C">
        <w:rPr>
          <w:rFonts w:ascii="Arial" w:hAnsi="Arial" w:cs="Arial"/>
          <w:sz w:val="24"/>
          <w:szCs w:val="24"/>
        </w:rPr>
        <w:t xml:space="preserve">very </w:t>
      </w:r>
      <w:r w:rsidRPr="00154F6C">
        <w:rPr>
          <w:rFonts w:ascii="Arial" w:hAnsi="Arial" w:cs="Arial"/>
          <w:sz w:val="24"/>
          <w:szCs w:val="24"/>
        </w:rPr>
        <w:t>early evening and papers are provided by email five days before the meeting</w:t>
      </w:r>
      <w:r w:rsidR="00154F6C">
        <w:rPr>
          <w:rFonts w:ascii="Arial" w:hAnsi="Arial" w:cs="Arial"/>
          <w:sz w:val="24"/>
          <w:szCs w:val="24"/>
        </w:rPr>
        <w:t xml:space="preserve">. </w:t>
      </w:r>
    </w:p>
    <w:p w14:paraId="7817BD5B" w14:textId="28A54D71" w:rsidR="00154F6C" w:rsidRDefault="00154F6C" w:rsidP="00021AD4">
      <w:pPr>
        <w:spacing w:line="276" w:lineRule="auto"/>
        <w:rPr>
          <w:rFonts w:ascii="Arial" w:hAnsi="Arial" w:cs="Arial"/>
          <w:sz w:val="24"/>
          <w:szCs w:val="24"/>
        </w:rPr>
      </w:pPr>
      <w:r>
        <w:rPr>
          <w:rFonts w:ascii="Arial" w:hAnsi="Arial" w:cs="Arial"/>
          <w:sz w:val="24"/>
          <w:szCs w:val="24"/>
        </w:rPr>
        <w:t>Trustees are expected to acknowledge receipt and confirm their attendance promptly in receipt of papers.</w:t>
      </w:r>
    </w:p>
    <w:p w14:paraId="6F362116" w14:textId="1850943D" w:rsidR="00154F6C" w:rsidRPr="00154F6C" w:rsidRDefault="00154F6C" w:rsidP="00021AD4">
      <w:pPr>
        <w:spacing w:line="276" w:lineRule="auto"/>
        <w:rPr>
          <w:rFonts w:ascii="Arial" w:hAnsi="Arial" w:cs="Arial"/>
          <w:sz w:val="24"/>
          <w:szCs w:val="24"/>
        </w:rPr>
      </w:pPr>
      <w:r>
        <w:rPr>
          <w:rFonts w:ascii="Arial" w:hAnsi="Arial" w:cs="Arial"/>
          <w:sz w:val="24"/>
          <w:szCs w:val="24"/>
        </w:rPr>
        <w:t xml:space="preserve">With a commitment to sustainability in all that it does, Board papers are only provided electronically, not in hard copy. </w:t>
      </w:r>
      <w:r w:rsidRPr="00154F6C">
        <w:rPr>
          <w:rFonts w:ascii="Arial" w:hAnsi="Arial" w:cs="Arial"/>
          <w:sz w:val="24"/>
          <w:szCs w:val="24"/>
        </w:rPr>
        <w:t>Board meetings are held virtually to allow for inclusion</w:t>
      </w:r>
      <w:r w:rsidR="005A428C">
        <w:rPr>
          <w:rFonts w:ascii="Arial" w:hAnsi="Arial" w:cs="Arial"/>
          <w:sz w:val="24"/>
          <w:szCs w:val="24"/>
        </w:rPr>
        <w:t xml:space="preserve"> and to support our commitment to sustainability</w:t>
      </w:r>
      <w:r w:rsidRPr="00154F6C">
        <w:rPr>
          <w:rFonts w:ascii="Arial" w:hAnsi="Arial" w:cs="Arial"/>
          <w:sz w:val="24"/>
          <w:szCs w:val="24"/>
        </w:rPr>
        <w:t xml:space="preserve">. </w:t>
      </w:r>
    </w:p>
    <w:p w14:paraId="7093B94B" w14:textId="0AA049A6" w:rsidR="00154F6C" w:rsidRDefault="00154F6C" w:rsidP="00021AD4">
      <w:pPr>
        <w:spacing w:line="276" w:lineRule="auto"/>
        <w:rPr>
          <w:rFonts w:ascii="Arial" w:hAnsi="Arial" w:cs="Arial"/>
          <w:sz w:val="24"/>
          <w:szCs w:val="24"/>
        </w:rPr>
      </w:pPr>
      <w:r>
        <w:rPr>
          <w:rFonts w:ascii="Arial" w:hAnsi="Arial" w:cs="Arial"/>
          <w:sz w:val="24"/>
          <w:szCs w:val="24"/>
        </w:rPr>
        <w:lastRenderedPageBreak/>
        <w:t>As stated in the Constitution, decisions may be taken by the Board via email.</w:t>
      </w:r>
    </w:p>
    <w:p w14:paraId="10141BBA" w14:textId="42361423" w:rsidR="00AA733C" w:rsidRPr="00154F6C" w:rsidRDefault="00AA733C" w:rsidP="00021AD4">
      <w:pPr>
        <w:spacing w:line="276" w:lineRule="auto"/>
        <w:rPr>
          <w:rFonts w:ascii="Arial" w:hAnsi="Arial" w:cs="Arial"/>
          <w:sz w:val="24"/>
          <w:szCs w:val="24"/>
        </w:rPr>
      </w:pPr>
      <w:r w:rsidRPr="00154F6C">
        <w:rPr>
          <w:rFonts w:ascii="Arial" w:hAnsi="Arial" w:cs="Arial"/>
          <w:sz w:val="24"/>
          <w:szCs w:val="24"/>
        </w:rPr>
        <w:t xml:space="preserve">Occasional other meetings are held for board development. </w:t>
      </w:r>
    </w:p>
    <w:p w14:paraId="6E786723" w14:textId="2FAF4A59" w:rsidR="00AA733C" w:rsidRDefault="00AA733C" w:rsidP="00021AD4">
      <w:pPr>
        <w:spacing w:line="276" w:lineRule="auto"/>
        <w:rPr>
          <w:rFonts w:ascii="Arial" w:hAnsi="Arial" w:cs="Arial"/>
          <w:b/>
          <w:bCs/>
          <w:sz w:val="24"/>
          <w:szCs w:val="24"/>
        </w:rPr>
      </w:pPr>
      <w:r>
        <w:rPr>
          <w:rFonts w:ascii="Arial" w:hAnsi="Arial" w:cs="Arial"/>
          <w:b/>
          <w:bCs/>
          <w:sz w:val="24"/>
          <w:szCs w:val="24"/>
        </w:rPr>
        <w:t xml:space="preserve">Expenses </w:t>
      </w:r>
    </w:p>
    <w:p w14:paraId="1C19AF3D" w14:textId="25638ADC" w:rsidR="00AA733C" w:rsidRDefault="00AA733C" w:rsidP="00021AD4">
      <w:pPr>
        <w:spacing w:line="276" w:lineRule="auto"/>
        <w:rPr>
          <w:rFonts w:ascii="Arial" w:hAnsi="Arial" w:cs="Arial"/>
          <w:sz w:val="24"/>
          <w:szCs w:val="24"/>
        </w:rPr>
      </w:pPr>
      <w:r>
        <w:rPr>
          <w:rFonts w:ascii="Arial" w:hAnsi="Arial" w:cs="Arial"/>
          <w:sz w:val="24"/>
          <w:szCs w:val="24"/>
        </w:rPr>
        <w:t>Trustees are able to claim reasonable out of pocket expenses in relation to travelling and other expenses (refreshments). Under the terms of D</w:t>
      </w:r>
      <w:r w:rsidR="00154F6C">
        <w:rPr>
          <w:rFonts w:ascii="Arial" w:hAnsi="Arial" w:cs="Arial"/>
          <w:sz w:val="24"/>
          <w:szCs w:val="24"/>
        </w:rPr>
        <w:t>aring to Dream</w:t>
      </w:r>
      <w:r>
        <w:rPr>
          <w:rFonts w:ascii="Arial" w:hAnsi="Arial" w:cs="Arial"/>
          <w:sz w:val="24"/>
          <w:szCs w:val="24"/>
        </w:rPr>
        <w:t>’s governing document, Trustees will not be paid for carrying out their duties on behalf of the organisation</w:t>
      </w:r>
      <w:r w:rsidRPr="005A428C">
        <w:rPr>
          <w:rFonts w:ascii="Arial" w:hAnsi="Arial" w:cs="Arial"/>
          <w:sz w:val="24"/>
          <w:szCs w:val="24"/>
        </w:rPr>
        <w:t>, although they may be paid for professional services if agreed by the board</w:t>
      </w:r>
      <w:r w:rsidR="005A428C" w:rsidRPr="005A428C">
        <w:rPr>
          <w:rFonts w:ascii="Arial" w:hAnsi="Arial" w:cs="Arial"/>
          <w:sz w:val="24"/>
          <w:szCs w:val="24"/>
        </w:rPr>
        <w:t xml:space="preserve"> and </w:t>
      </w:r>
      <w:r w:rsidR="009C3E48" w:rsidRPr="005A428C">
        <w:rPr>
          <w:rFonts w:ascii="Arial" w:hAnsi="Arial" w:cs="Arial"/>
          <w:sz w:val="24"/>
          <w:szCs w:val="24"/>
        </w:rPr>
        <w:t>providing</w:t>
      </w:r>
      <w:r w:rsidR="009C3E48">
        <w:rPr>
          <w:rFonts w:ascii="Arial" w:hAnsi="Arial" w:cs="Arial"/>
          <w:sz w:val="24"/>
          <w:szCs w:val="24"/>
        </w:rPr>
        <w:t xml:space="preserve"> proper conflict of interest have been observed.</w:t>
      </w:r>
      <w:r w:rsidR="005A428C">
        <w:rPr>
          <w:rFonts w:ascii="Arial" w:hAnsi="Arial" w:cs="Arial"/>
          <w:sz w:val="24"/>
          <w:szCs w:val="24"/>
        </w:rPr>
        <w:t xml:space="preserve"> </w:t>
      </w:r>
    </w:p>
    <w:p w14:paraId="20648503" w14:textId="163C0C95" w:rsidR="00AA733C" w:rsidRDefault="00AA733C" w:rsidP="00021AD4">
      <w:pPr>
        <w:spacing w:line="276" w:lineRule="auto"/>
        <w:rPr>
          <w:rFonts w:ascii="Arial" w:hAnsi="Arial" w:cs="Arial"/>
          <w:b/>
          <w:bCs/>
          <w:sz w:val="24"/>
          <w:szCs w:val="24"/>
        </w:rPr>
      </w:pPr>
      <w:r>
        <w:rPr>
          <w:rFonts w:ascii="Arial" w:hAnsi="Arial" w:cs="Arial"/>
          <w:b/>
          <w:bCs/>
          <w:sz w:val="24"/>
          <w:szCs w:val="24"/>
        </w:rPr>
        <w:t xml:space="preserve">Induction </w:t>
      </w:r>
    </w:p>
    <w:p w14:paraId="4B4F935D" w14:textId="77777777" w:rsidR="00AA733C" w:rsidRDefault="00AA733C" w:rsidP="00021AD4">
      <w:pPr>
        <w:spacing w:line="276" w:lineRule="auto"/>
        <w:rPr>
          <w:rFonts w:ascii="Arial" w:hAnsi="Arial" w:cs="Arial"/>
          <w:sz w:val="24"/>
          <w:szCs w:val="24"/>
        </w:rPr>
      </w:pPr>
      <w:r>
        <w:rPr>
          <w:rFonts w:ascii="Arial" w:hAnsi="Arial" w:cs="Arial"/>
          <w:sz w:val="24"/>
          <w:szCs w:val="24"/>
        </w:rPr>
        <w:t>All Trustees should receive:</w:t>
      </w:r>
    </w:p>
    <w:p w14:paraId="46D5375E" w14:textId="77777777" w:rsidR="00AA733C"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Outline of current boards skills, experience, and responsibilities</w:t>
      </w:r>
    </w:p>
    <w:p w14:paraId="7CB9F027" w14:textId="77777777" w:rsidR="00AA733C"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A copy of the previous year’s annual report and financial report</w:t>
      </w:r>
    </w:p>
    <w:p w14:paraId="043F14AA" w14:textId="77777777" w:rsidR="00AA733C"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A copy of the Constitution</w:t>
      </w:r>
    </w:p>
    <w:p w14:paraId="0308610E" w14:textId="77777777" w:rsidR="00AA733C"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A copy of the previous board meeting minutes (once agreement for appointment has been made by the Trustees)</w:t>
      </w:r>
    </w:p>
    <w:p w14:paraId="737FF866" w14:textId="77777777" w:rsidR="00AA733C"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A copy of the business plan</w:t>
      </w:r>
    </w:p>
    <w:p w14:paraId="0F69689B" w14:textId="77777777" w:rsidR="00AA733C"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Charity Commission CC3 – The essential trustee: What you need to know</w:t>
      </w:r>
    </w:p>
    <w:p w14:paraId="59DEBCFA" w14:textId="3D54A11F" w:rsidR="00AA733C"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Charity Commission CC60 – The Hall marks of an Effective Charity</w:t>
      </w:r>
    </w:p>
    <w:p w14:paraId="72B5F68E" w14:textId="5B76CF88" w:rsidR="00A53BA9" w:rsidRDefault="00A53BA9" w:rsidP="00021AD4">
      <w:pPr>
        <w:pStyle w:val="ListParagraph"/>
        <w:numPr>
          <w:ilvl w:val="0"/>
          <w:numId w:val="6"/>
        </w:numPr>
        <w:spacing w:line="276" w:lineRule="auto"/>
        <w:rPr>
          <w:rFonts w:ascii="Arial" w:hAnsi="Arial" w:cs="Arial"/>
          <w:sz w:val="24"/>
          <w:szCs w:val="24"/>
        </w:rPr>
      </w:pPr>
      <w:r>
        <w:rPr>
          <w:rFonts w:ascii="Arial" w:hAnsi="Arial" w:cs="Arial"/>
          <w:sz w:val="24"/>
          <w:szCs w:val="24"/>
        </w:rPr>
        <w:t>Charity Code of Governance for smaller charities (2017)</w:t>
      </w:r>
    </w:p>
    <w:p w14:paraId="19CF948F" w14:textId="77777777" w:rsidR="00821CE3" w:rsidRDefault="00AA733C" w:rsidP="00021AD4">
      <w:pPr>
        <w:pStyle w:val="ListParagraph"/>
        <w:numPr>
          <w:ilvl w:val="0"/>
          <w:numId w:val="6"/>
        </w:numPr>
        <w:spacing w:line="276" w:lineRule="auto"/>
        <w:rPr>
          <w:rFonts w:ascii="Arial" w:hAnsi="Arial" w:cs="Arial"/>
          <w:sz w:val="24"/>
          <w:szCs w:val="24"/>
        </w:rPr>
      </w:pPr>
      <w:r>
        <w:rPr>
          <w:rFonts w:ascii="Arial" w:hAnsi="Arial" w:cs="Arial"/>
          <w:sz w:val="24"/>
          <w:szCs w:val="24"/>
        </w:rPr>
        <w:t>Copies of all the current up to date policies (once agreement for appointment has been made by the Trustees)</w:t>
      </w:r>
    </w:p>
    <w:p w14:paraId="44F4D8CB" w14:textId="609B7DD7" w:rsidR="00A53BA9" w:rsidRDefault="00821CE3" w:rsidP="00821CE3">
      <w:pPr>
        <w:spacing w:line="276" w:lineRule="auto"/>
        <w:rPr>
          <w:rFonts w:ascii="Arial" w:hAnsi="Arial" w:cs="Arial"/>
          <w:sz w:val="24"/>
          <w:szCs w:val="24"/>
        </w:rPr>
      </w:pPr>
      <w:r>
        <w:rPr>
          <w:rFonts w:ascii="Arial" w:hAnsi="Arial" w:cs="Arial"/>
          <w:sz w:val="24"/>
          <w:szCs w:val="24"/>
        </w:rPr>
        <w:t>An induction p</w:t>
      </w:r>
      <w:r w:rsidR="00A53BA9">
        <w:rPr>
          <w:rFonts w:ascii="Arial" w:hAnsi="Arial" w:cs="Arial"/>
          <w:sz w:val="24"/>
          <w:szCs w:val="24"/>
        </w:rPr>
        <w:t>rocess</w:t>
      </w:r>
      <w:r>
        <w:rPr>
          <w:rFonts w:ascii="Arial" w:hAnsi="Arial" w:cs="Arial"/>
          <w:sz w:val="24"/>
          <w:szCs w:val="24"/>
        </w:rPr>
        <w:t xml:space="preserve"> will be developed;</w:t>
      </w:r>
      <w:r w:rsidR="00A53BA9">
        <w:rPr>
          <w:rFonts w:ascii="Arial" w:hAnsi="Arial" w:cs="Arial"/>
          <w:sz w:val="24"/>
          <w:szCs w:val="24"/>
        </w:rPr>
        <w:t xml:space="preserve"> </w:t>
      </w:r>
      <w:r>
        <w:rPr>
          <w:rFonts w:ascii="Arial" w:hAnsi="Arial" w:cs="Arial"/>
          <w:sz w:val="24"/>
          <w:szCs w:val="24"/>
        </w:rPr>
        <w:t>this will include</w:t>
      </w:r>
      <w:r w:rsidR="00A53BA9">
        <w:rPr>
          <w:rFonts w:ascii="Arial" w:hAnsi="Arial" w:cs="Arial"/>
          <w:sz w:val="24"/>
          <w:szCs w:val="24"/>
        </w:rPr>
        <w:t>:</w:t>
      </w:r>
    </w:p>
    <w:p w14:paraId="08808080" w14:textId="18EFE8FB" w:rsidR="00A53BA9" w:rsidRDefault="00A53BA9" w:rsidP="00A53BA9">
      <w:pPr>
        <w:pStyle w:val="ListParagraph"/>
        <w:numPr>
          <w:ilvl w:val="0"/>
          <w:numId w:val="34"/>
        </w:numPr>
        <w:spacing w:line="276" w:lineRule="auto"/>
        <w:rPr>
          <w:rFonts w:ascii="Arial" w:hAnsi="Arial" w:cs="Arial"/>
          <w:sz w:val="24"/>
          <w:szCs w:val="24"/>
        </w:rPr>
      </w:pPr>
      <w:r>
        <w:rPr>
          <w:rFonts w:ascii="Arial" w:hAnsi="Arial" w:cs="Arial"/>
          <w:sz w:val="24"/>
          <w:szCs w:val="24"/>
        </w:rPr>
        <w:t>Meeting board members and being made aware of the board’s working protocols</w:t>
      </w:r>
    </w:p>
    <w:p w14:paraId="5104A546" w14:textId="780482D9" w:rsidR="00AA733C" w:rsidRDefault="00A53BA9" w:rsidP="00A53BA9">
      <w:pPr>
        <w:pStyle w:val="ListParagraph"/>
        <w:numPr>
          <w:ilvl w:val="0"/>
          <w:numId w:val="34"/>
        </w:numPr>
        <w:spacing w:line="276" w:lineRule="auto"/>
        <w:rPr>
          <w:rFonts w:ascii="Arial" w:hAnsi="Arial" w:cs="Arial"/>
          <w:sz w:val="24"/>
          <w:szCs w:val="24"/>
        </w:rPr>
      </w:pPr>
      <w:r>
        <w:rPr>
          <w:rFonts w:ascii="Arial" w:hAnsi="Arial" w:cs="Arial"/>
          <w:sz w:val="24"/>
          <w:szCs w:val="24"/>
        </w:rPr>
        <w:t>U</w:t>
      </w:r>
      <w:r w:rsidR="00821CE3" w:rsidRPr="00A53BA9">
        <w:rPr>
          <w:rFonts w:ascii="Arial" w:hAnsi="Arial" w:cs="Arial"/>
          <w:sz w:val="24"/>
          <w:szCs w:val="24"/>
        </w:rPr>
        <w:t xml:space="preserve">tilisation of </w:t>
      </w:r>
      <w:r>
        <w:rPr>
          <w:rFonts w:ascii="Arial" w:hAnsi="Arial" w:cs="Arial"/>
          <w:sz w:val="24"/>
          <w:szCs w:val="24"/>
        </w:rPr>
        <w:t xml:space="preserve">the excellent </w:t>
      </w:r>
      <w:r w:rsidR="00821CE3" w:rsidRPr="00A53BA9">
        <w:rPr>
          <w:rFonts w:ascii="Arial" w:hAnsi="Arial" w:cs="Arial"/>
          <w:sz w:val="24"/>
          <w:szCs w:val="24"/>
        </w:rPr>
        <w:t>free resources and video guidance from the Charity Commission</w:t>
      </w:r>
      <w:r w:rsidRPr="00A53BA9">
        <w:rPr>
          <w:rFonts w:ascii="Arial" w:hAnsi="Arial" w:cs="Arial"/>
          <w:sz w:val="24"/>
          <w:szCs w:val="24"/>
        </w:rPr>
        <w:t>, the WCVA</w:t>
      </w:r>
      <w:r w:rsidR="00821CE3" w:rsidRPr="00A53BA9">
        <w:rPr>
          <w:rFonts w:ascii="Arial" w:hAnsi="Arial" w:cs="Arial"/>
          <w:sz w:val="24"/>
          <w:szCs w:val="24"/>
        </w:rPr>
        <w:t xml:space="preserve"> </w:t>
      </w:r>
      <w:r w:rsidRPr="00A53BA9">
        <w:rPr>
          <w:rFonts w:ascii="Arial" w:hAnsi="Arial" w:cs="Arial"/>
          <w:sz w:val="24"/>
          <w:szCs w:val="24"/>
        </w:rPr>
        <w:t>and other resources</w:t>
      </w:r>
    </w:p>
    <w:p w14:paraId="601CB4FE" w14:textId="09AC856D" w:rsidR="00A53BA9" w:rsidRDefault="00A53BA9" w:rsidP="00A53BA9">
      <w:pPr>
        <w:pStyle w:val="ListParagraph"/>
        <w:numPr>
          <w:ilvl w:val="0"/>
          <w:numId w:val="34"/>
        </w:numPr>
        <w:spacing w:line="276" w:lineRule="auto"/>
        <w:rPr>
          <w:rFonts w:ascii="Arial" w:hAnsi="Arial" w:cs="Arial"/>
          <w:sz w:val="24"/>
          <w:szCs w:val="24"/>
        </w:rPr>
      </w:pPr>
      <w:r>
        <w:rPr>
          <w:rFonts w:ascii="Arial" w:hAnsi="Arial" w:cs="Arial"/>
          <w:sz w:val="24"/>
          <w:szCs w:val="24"/>
        </w:rPr>
        <w:t>Safeguarding training – annually for all trustees</w:t>
      </w:r>
    </w:p>
    <w:p w14:paraId="3A875787" w14:textId="2ECBE8BB" w:rsidR="00A53BA9" w:rsidRDefault="00A53BA9" w:rsidP="00A53BA9">
      <w:pPr>
        <w:pStyle w:val="ListParagraph"/>
        <w:numPr>
          <w:ilvl w:val="0"/>
          <w:numId w:val="34"/>
        </w:numPr>
        <w:spacing w:line="276" w:lineRule="auto"/>
        <w:rPr>
          <w:rFonts w:ascii="Arial" w:hAnsi="Arial" w:cs="Arial"/>
          <w:sz w:val="24"/>
          <w:szCs w:val="24"/>
        </w:rPr>
      </w:pPr>
      <w:r>
        <w:rPr>
          <w:rFonts w:ascii="Arial" w:hAnsi="Arial" w:cs="Arial"/>
          <w:sz w:val="24"/>
          <w:szCs w:val="24"/>
        </w:rPr>
        <w:t>Circulation of WCVA policy updates</w:t>
      </w:r>
    </w:p>
    <w:p w14:paraId="5FAC14AA" w14:textId="3D72D394" w:rsidR="00A53BA9" w:rsidRPr="00A53BA9" w:rsidRDefault="00A53BA9" w:rsidP="00A53BA9">
      <w:pPr>
        <w:spacing w:line="276" w:lineRule="auto"/>
        <w:rPr>
          <w:rFonts w:ascii="Arial" w:hAnsi="Arial" w:cs="Arial"/>
          <w:sz w:val="24"/>
          <w:szCs w:val="24"/>
        </w:rPr>
      </w:pPr>
      <w:r>
        <w:rPr>
          <w:rFonts w:ascii="Arial" w:hAnsi="Arial" w:cs="Arial"/>
          <w:sz w:val="24"/>
          <w:szCs w:val="24"/>
        </w:rPr>
        <w:t>The induction process is currently not supported by financial resources; it will utilise excellent existing resources and be provided largely as ‘online learning’ together with ‘active learning’ from each other.</w:t>
      </w:r>
    </w:p>
    <w:p w14:paraId="3A456232" w14:textId="32E68093" w:rsidR="00AA733C" w:rsidRDefault="00AA733C" w:rsidP="00021AD4">
      <w:pPr>
        <w:spacing w:line="276" w:lineRule="auto"/>
        <w:rPr>
          <w:rFonts w:ascii="Arial" w:hAnsi="Arial" w:cs="Arial"/>
          <w:sz w:val="24"/>
          <w:szCs w:val="24"/>
        </w:rPr>
      </w:pPr>
      <w:r w:rsidRPr="001B3BBE">
        <w:rPr>
          <w:rFonts w:ascii="Arial" w:hAnsi="Arial" w:cs="Arial"/>
          <w:sz w:val="24"/>
          <w:szCs w:val="24"/>
        </w:rPr>
        <w:t xml:space="preserve">All Trustees </w:t>
      </w:r>
      <w:r w:rsidR="001B3BBE">
        <w:rPr>
          <w:rFonts w:ascii="Arial" w:hAnsi="Arial" w:cs="Arial"/>
          <w:sz w:val="24"/>
          <w:szCs w:val="24"/>
        </w:rPr>
        <w:t>are</w:t>
      </w:r>
      <w:r w:rsidRPr="001B3BBE">
        <w:rPr>
          <w:rFonts w:ascii="Arial" w:hAnsi="Arial" w:cs="Arial"/>
          <w:sz w:val="24"/>
          <w:szCs w:val="24"/>
        </w:rPr>
        <w:t xml:space="preserve"> encouraged to </w:t>
      </w:r>
      <w:r w:rsidR="001B3BBE">
        <w:rPr>
          <w:rFonts w:ascii="Arial" w:hAnsi="Arial" w:cs="Arial"/>
          <w:sz w:val="24"/>
          <w:szCs w:val="24"/>
        </w:rPr>
        <w:t>actively promote and support organised events of the charity.</w:t>
      </w:r>
    </w:p>
    <w:p w14:paraId="12D4E3FF" w14:textId="77777777" w:rsidR="00AA733C" w:rsidRDefault="00AA733C" w:rsidP="00021AD4">
      <w:pPr>
        <w:spacing w:line="276" w:lineRule="auto"/>
        <w:rPr>
          <w:rFonts w:ascii="Arial" w:hAnsi="Arial" w:cs="Arial"/>
          <w:b/>
          <w:bCs/>
          <w:sz w:val="24"/>
          <w:szCs w:val="24"/>
        </w:rPr>
      </w:pPr>
      <w:r>
        <w:rPr>
          <w:rFonts w:ascii="Arial" w:hAnsi="Arial" w:cs="Arial"/>
          <w:b/>
          <w:bCs/>
          <w:sz w:val="24"/>
          <w:szCs w:val="24"/>
        </w:rPr>
        <w:t xml:space="preserve">Ongoing Support and Training </w:t>
      </w:r>
    </w:p>
    <w:p w14:paraId="0C3B5A39" w14:textId="77777777" w:rsidR="00AA733C" w:rsidRDefault="00AA733C" w:rsidP="00021AD4">
      <w:pPr>
        <w:spacing w:line="276" w:lineRule="auto"/>
        <w:rPr>
          <w:rFonts w:ascii="Arial" w:hAnsi="Arial" w:cs="Arial"/>
          <w:sz w:val="24"/>
          <w:szCs w:val="24"/>
        </w:rPr>
      </w:pPr>
      <w:r>
        <w:rPr>
          <w:rFonts w:ascii="Arial" w:hAnsi="Arial" w:cs="Arial"/>
          <w:sz w:val="24"/>
          <w:szCs w:val="24"/>
        </w:rPr>
        <w:t xml:space="preserve">Trustees will be kept up to date with Charity Commission guidance and policy news through the board meetings and via email. Trustees will be offered ongoing training </w:t>
      </w:r>
      <w:r>
        <w:rPr>
          <w:rFonts w:ascii="Arial" w:hAnsi="Arial" w:cs="Arial"/>
          <w:sz w:val="24"/>
          <w:szCs w:val="24"/>
        </w:rPr>
        <w:lastRenderedPageBreak/>
        <w:t>opportunities. Some training maybe seen as essential for their role as Trustee, and they will be expected to attend such training:</w:t>
      </w:r>
    </w:p>
    <w:p w14:paraId="378871DD" w14:textId="3F24D36E" w:rsidR="00084812" w:rsidRDefault="00084812" w:rsidP="00021AD4">
      <w:pPr>
        <w:pStyle w:val="ListParagraph"/>
        <w:numPr>
          <w:ilvl w:val="0"/>
          <w:numId w:val="7"/>
        </w:numPr>
        <w:spacing w:line="276" w:lineRule="auto"/>
        <w:rPr>
          <w:rFonts w:ascii="Arial" w:hAnsi="Arial" w:cs="Arial"/>
          <w:sz w:val="24"/>
          <w:szCs w:val="24"/>
        </w:rPr>
      </w:pPr>
      <w:r>
        <w:rPr>
          <w:rFonts w:ascii="Arial" w:hAnsi="Arial" w:cs="Arial"/>
          <w:sz w:val="24"/>
          <w:szCs w:val="24"/>
        </w:rPr>
        <w:t>Safeguarding – all trustees</w:t>
      </w:r>
    </w:p>
    <w:p w14:paraId="5C00F31B" w14:textId="327116E7" w:rsidR="00AA733C" w:rsidRDefault="00AA733C" w:rsidP="00021AD4">
      <w:pPr>
        <w:pStyle w:val="ListParagraph"/>
        <w:numPr>
          <w:ilvl w:val="0"/>
          <w:numId w:val="7"/>
        </w:numPr>
        <w:spacing w:line="276" w:lineRule="auto"/>
        <w:rPr>
          <w:rFonts w:ascii="Arial" w:hAnsi="Arial" w:cs="Arial"/>
          <w:sz w:val="24"/>
          <w:szCs w:val="24"/>
        </w:rPr>
      </w:pPr>
      <w:r>
        <w:rPr>
          <w:rFonts w:ascii="Arial" w:hAnsi="Arial" w:cs="Arial"/>
          <w:sz w:val="24"/>
          <w:szCs w:val="24"/>
        </w:rPr>
        <w:t>Health and Safety</w:t>
      </w:r>
    </w:p>
    <w:p w14:paraId="2B7B27B4" w14:textId="77777777" w:rsidR="00AA733C" w:rsidRDefault="00AA733C" w:rsidP="00021AD4">
      <w:pPr>
        <w:pStyle w:val="ListParagraph"/>
        <w:numPr>
          <w:ilvl w:val="0"/>
          <w:numId w:val="7"/>
        </w:numPr>
        <w:spacing w:line="276" w:lineRule="auto"/>
        <w:rPr>
          <w:rFonts w:ascii="Arial" w:hAnsi="Arial" w:cs="Arial"/>
          <w:sz w:val="24"/>
          <w:szCs w:val="24"/>
        </w:rPr>
      </w:pPr>
      <w:r>
        <w:rPr>
          <w:rFonts w:ascii="Arial" w:hAnsi="Arial" w:cs="Arial"/>
          <w:sz w:val="24"/>
          <w:szCs w:val="24"/>
        </w:rPr>
        <w:t>Employment Law</w:t>
      </w:r>
    </w:p>
    <w:p w14:paraId="2EAEF683" w14:textId="77777777" w:rsidR="00AA733C" w:rsidRDefault="00AA733C" w:rsidP="00021AD4">
      <w:pPr>
        <w:pStyle w:val="ListParagraph"/>
        <w:numPr>
          <w:ilvl w:val="0"/>
          <w:numId w:val="7"/>
        </w:numPr>
        <w:spacing w:line="276" w:lineRule="auto"/>
        <w:rPr>
          <w:rFonts w:ascii="Arial" w:hAnsi="Arial" w:cs="Arial"/>
          <w:sz w:val="24"/>
          <w:szCs w:val="24"/>
        </w:rPr>
      </w:pPr>
      <w:r>
        <w:rPr>
          <w:rFonts w:ascii="Arial" w:hAnsi="Arial" w:cs="Arial"/>
          <w:sz w:val="24"/>
          <w:szCs w:val="24"/>
        </w:rPr>
        <w:t>Financial Management</w:t>
      </w:r>
    </w:p>
    <w:p w14:paraId="259C1D76" w14:textId="2A3BB042" w:rsidR="00AA733C" w:rsidRPr="005A428C" w:rsidRDefault="00AA733C" w:rsidP="00021AD4">
      <w:pPr>
        <w:pStyle w:val="ListParagraph"/>
        <w:numPr>
          <w:ilvl w:val="0"/>
          <w:numId w:val="7"/>
        </w:numPr>
        <w:spacing w:line="276" w:lineRule="auto"/>
        <w:rPr>
          <w:rFonts w:ascii="Arial" w:hAnsi="Arial" w:cs="Arial"/>
          <w:sz w:val="24"/>
          <w:szCs w:val="24"/>
        </w:rPr>
      </w:pPr>
      <w:r>
        <w:rPr>
          <w:rFonts w:ascii="Arial" w:hAnsi="Arial" w:cs="Arial"/>
          <w:sz w:val="24"/>
          <w:szCs w:val="24"/>
        </w:rPr>
        <w:t>Diversity and equal opportunities</w:t>
      </w:r>
      <w:r w:rsidRPr="005A428C">
        <w:rPr>
          <w:rFonts w:ascii="Arial" w:hAnsi="Arial" w:cs="Arial"/>
          <w:sz w:val="24"/>
          <w:szCs w:val="24"/>
        </w:rPr>
        <w:t xml:space="preserve"> </w:t>
      </w:r>
    </w:p>
    <w:p w14:paraId="712305DD" w14:textId="77777777" w:rsidR="00AA733C" w:rsidRDefault="00AA733C" w:rsidP="00021AD4">
      <w:pPr>
        <w:spacing w:line="276" w:lineRule="auto"/>
        <w:rPr>
          <w:rFonts w:ascii="Arial" w:hAnsi="Arial" w:cs="Arial"/>
          <w:sz w:val="24"/>
          <w:szCs w:val="24"/>
        </w:rPr>
      </w:pPr>
      <w:r>
        <w:rPr>
          <w:rFonts w:ascii="Arial" w:hAnsi="Arial" w:cs="Arial"/>
          <w:sz w:val="24"/>
          <w:szCs w:val="24"/>
        </w:rPr>
        <w:t xml:space="preserve">This training may be collective or individual and will offered electronically. Training will be provided either in-house or from other reputable training providers. </w:t>
      </w:r>
    </w:p>
    <w:p w14:paraId="67A4F2DB" w14:textId="01FA054F" w:rsidR="00AA733C" w:rsidRDefault="00AA733C" w:rsidP="00021AD4">
      <w:pPr>
        <w:spacing w:line="276" w:lineRule="auto"/>
        <w:rPr>
          <w:rFonts w:ascii="Arial" w:hAnsi="Arial" w:cs="Arial"/>
          <w:sz w:val="24"/>
          <w:szCs w:val="24"/>
        </w:rPr>
      </w:pPr>
      <w:r>
        <w:rPr>
          <w:rFonts w:ascii="Arial" w:hAnsi="Arial" w:cs="Arial"/>
          <w:sz w:val="24"/>
          <w:szCs w:val="24"/>
        </w:rPr>
        <w:t xml:space="preserve">Trustees will be kept up to date, by email, on updates from the Charity Commission, </w:t>
      </w:r>
      <w:r w:rsidR="00084812">
        <w:rPr>
          <w:rFonts w:ascii="Arial" w:hAnsi="Arial" w:cs="Arial"/>
          <w:sz w:val="24"/>
          <w:szCs w:val="24"/>
        </w:rPr>
        <w:t xml:space="preserve">the WCVA, </w:t>
      </w:r>
      <w:r>
        <w:rPr>
          <w:rFonts w:ascii="Arial" w:hAnsi="Arial" w:cs="Arial"/>
          <w:sz w:val="24"/>
          <w:szCs w:val="24"/>
        </w:rPr>
        <w:t xml:space="preserve">local CVCs, and other relevant organisations. </w:t>
      </w:r>
    </w:p>
    <w:p w14:paraId="6FAA53D4" w14:textId="03E0EAB1" w:rsidR="00084812" w:rsidRDefault="00084812" w:rsidP="00021AD4">
      <w:pPr>
        <w:spacing w:line="276" w:lineRule="auto"/>
        <w:rPr>
          <w:rFonts w:ascii="Arial" w:hAnsi="Arial" w:cs="Arial"/>
          <w:sz w:val="24"/>
          <w:szCs w:val="24"/>
        </w:rPr>
      </w:pPr>
      <w:r>
        <w:rPr>
          <w:rFonts w:ascii="Arial" w:hAnsi="Arial" w:cs="Arial"/>
          <w:sz w:val="24"/>
          <w:szCs w:val="24"/>
        </w:rPr>
        <w:t xml:space="preserve">Note: training opportunities (other than free online training updates and events) will be proportionate to the size of the charity and the ability to establish enough income to set up a training budget. </w:t>
      </w:r>
    </w:p>
    <w:p w14:paraId="5C18A2AC" w14:textId="4821245C" w:rsidR="001B4C5E" w:rsidRDefault="001B4C5E" w:rsidP="00021AD4">
      <w:pPr>
        <w:spacing w:line="276" w:lineRule="auto"/>
        <w:rPr>
          <w:rFonts w:ascii="Arial" w:hAnsi="Arial" w:cs="Arial"/>
          <w:b/>
          <w:bCs/>
          <w:sz w:val="24"/>
          <w:szCs w:val="24"/>
        </w:rPr>
      </w:pPr>
      <w:r>
        <w:rPr>
          <w:rFonts w:ascii="Arial" w:hAnsi="Arial" w:cs="Arial"/>
          <w:b/>
          <w:bCs/>
          <w:sz w:val="24"/>
          <w:szCs w:val="24"/>
        </w:rPr>
        <w:t>Annual trustee appraisal and review of the Board</w:t>
      </w:r>
    </w:p>
    <w:p w14:paraId="3A7CC8DF" w14:textId="50748EF3" w:rsidR="004C750E" w:rsidRPr="004C750E" w:rsidRDefault="004C750E" w:rsidP="00021AD4">
      <w:pPr>
        <w:spacing w:line="276" w:lineRule="auto"/>
        <w:rPr>
          <w:rFonts w:ascii="Arial" w:hAnsi="Arial" w:cs="Arial"/>
          <w:sz w:val="24"/>
          <w:szCs w:val="24"/>
        </w:rPr>
      </w:pPr>
      <w:r w:rsidRPr="004C750E">
        <w:rPr>
          <w:rFonts w:ascii="Arial" w:hAnsi="Arial" w:cs="Arial"/>
          <w:sz w:val="24"/>
          <w:szCs w:val="24"/>
        </w:rPr>
        <w:t xml:space="preserve">Following an initial review </w:t>
      </w:r>
      <w:r>
        <w:rPr>
          <w:rFonts w:ascii="Arial" w:hAnsi="Arial" w:cs="Arial"/>
          <w:sz w:val="24"/>
          <w:szCs w:val="24"/>
        </w:rPr>
        <w:t xml:space="preserve">and benchmarking exercise </w:t>
      </w:r>
      <w:r w:rsidRPr="004C750E">
        <w:rPr>
          <w:rFonts w:ascii="Arial" w:hAnsi="Arial" w:cs="Arial"/>
          <w:sz w:val="24"/>
          <w:szCs w:val="24"/>
        </w:rPr>
        <w:t xml:space="preserve">of the board’s </w:t>
      </w:r>
      <w:r>
        <w:rPr>
          <w:rFonts w:ascii="Arial" w:hAnsi="Arial" w:cs="Arial"/>
          <w:sz w:val="24"/>
          <w:szCs w:val="24"/>
        </w:rPr>
        <w:t xml:space="preserve">current </w:t>
      </w:r>
      <w:r w:rsidRPr="004C750E">
        <w:rPr>
          <w:rFonts w:ascii="Arial" w:hAnsi="Arial" w:cs="Arial"/>
          <w:sz w:val="24"/>
          <w:szCs w:val="24"/>
        </w:rPr>
        <w:t xml:space="preserve">expertise and diversity in </w:t>
      </w:r>
      <w:r w:rsidR="000E7150">
        <w:rPr>
          <w:rFonts w:ascii="Arial" w:hAnsi="Arial" w:cs="Arial"/>
          <w:sz w:val="24"/>
          <w:szCs w:val="24"/>
        </w:rPr>
        <w:t>March</w:t>
      </w:r>
      <w:r w:rsidRPr="004C750E">
        <w:rPr>
          <w:rFonts w:ascii="Arial" w:hAnsi="Arial" w:cs="Arial"/>
          <w:sz w:val="24"/>
          <w:szCs w:val="24"/>
        </w:rPr>
        <w:t xml:space="preserve"> 202</w:t>
      </w:r>
      <w:r w:rsidR="000E7150">
        <w:rPr>
          <w:rFonts w:ascii="Arial" w:hAnsi="Arial" w:cs="Arial"/>
          <w:sz w:val="24"/>
          <w:szCs w:val="24"/>
        </w:rPr>
        <w:t>6</w:t>
      </w:r>
      <w:r>
        <w:rPr>
          <w:rFonts w:ascii="Arial" w:hAnsi="Arial" w:cs="Arial"/>
          <w:sz w:val="24"/>
          <w:szCs w:val="24"/>
        </w:rPr>
        <w:t>, the board will move into an annual process (outlined below) of annual trustee appraisal and board review.</w:t>
      </w:r>
    </w:p>
    <w:p w14:paraId="1457B461" w14:textId="7773D68A" w:rsidR="001B4C5E" w:rsidRDefault="006F1FBD" w:rsidP="00021AD4">
      <w:pPr>
        <w:spacing w:line="276" w:lineRule="auto"/>
        <w:rPr>
          <w:rFonts w:ascii="Arial" w:hAnsi="Arial" w:cs="Arial"/>
          <w:sz w:val="24"/>
          <w:szCs w:val="24"/>
        </w:rPr>
      </w:pPr>
      <w:r w:rsidRPr="006F1FBD">
        <w:rPr>
          <w:rFonts w:ascii="Arial" w:hAnsi="Arial" w:cs="Arial"/>
          <w:sz w:val="24"/>
          <w:szCs w:val="24"/>
          <w:highlight w:val="yellow"/>
        </w:rPr>
        <w:t>To be adopted from April 202</w:t>
      </w:r>
      <w:r w:rsidR="000E7150">
        <w:rPr>
          <w:rFonts w:ascii="Arial" w:hAnsi="Arial" w:cs="Arial"/>
          <w:sz w:val="24"/>
          <w:szCs w:val="24"/>
          <w:highlight w:val="yellow"/>
        </w:rPr>
        <w:t>6</w:t>
      </w:r>
      <w:r w:rsidRPr="006F1FBD">
        <w:rPr>
          <w:rFonts w:ascii="Arial" w:hAnsi="Arial" w:cs="Arial"/>
          <w:sz w:val="24"/>
          <w:szCs w:val="24"/>
          <w:highlight w:val="yellow"/>
        </w:rPr>
        <w:t>:</w:t>
      </w:r>
      <w:r>
        <w:rPr>
          <w:rFonts w:ascii="Arial" w:hAnsi="Arial" w:cs="Arial"/>
          <w:sz w:val="24"/>
          <w:szCs w:val="24"/>
        </w:rPr>
        <w:t xml:space="preserve"> </w:t>
      </w:r>
      <w:r w:rsidR="00AA733C">
        <w:rPr>
          <w:rFonts w:ascii="Arial" w:hAnsi="Arial" w:cs="Arial"/>
          <w:sz w:val="24"/>
          <w:szCs w:val="24"/>
        </w:rPr>
        <w:t xml:space="preserve">Once a year, the </w:t>
      </w:r>
      <w:r w:rsidR="001B4C5E">
        <w:rPr>
          <w:rFonts w:ascii="Arial" w:hAnsi="Arial" w:cs="Arial"/>
          <w:sz w:val="24"/>
          <w:szCs w:val="24"/>
        </w:rPr>
        <w:t xml:space="preserve">chair has a 1-1 conversation with each </w:t>
      </w:r>
      <w:r w:rsidR="00AA733C">
        <w:rPr>
          <w:rFonts w:ascii="Arial" w:hAnsi="Arial" w:cs="Arial"/>
          <w:sz w:val="24"/>
          <w:szCs w:val="24"/>
        </w:rPr>
        <w:t xml:space="preserve">individual </w:t>
      </w:r>
      <w:r w:rsidR="001B4C5E">
        <w:rPr>
          <w:rFonts w:ascii="Arial" w:hAnsi="Arial" w:cs="Arial"/>
          <w:sz w:val="24"/>
          <w:szCs w:val="24"/>
        </w:rPr>
        <w:t>t</w:t>
      </w:r>
      <w:r w:rsidR="00AA733C">
        <w:rPr>
          <w:rFonts w:ascii="Arial" w:hAnsi="Arial" w:cs="Arial"/>
          <w:sz w:val="24"/>
          <w:szCs w:val="24"/>
        </w:rPr>
        <w:t xml:space="preserve">rustee to consider their contribution to the charity and identify if there is a need for additional training or support and </w:t>
      </w:r>
      <w:r w:rsidR="001B4C5E">
        <w:rPr>
          <w:rFonts w:ascii="Arial" w:hAnsi="Arial" w:cs="Arial"/>
          <w:sz w:val="24"/>
          <w:szCs w:val="24"/>
        </w:rPr>
        <w:t xml:space="preserve">or </w:t>
      </w:r>
      <w:r w:rsidR="00AA733C">
        <w:rPr>
          <w:rFonts w:ascii="Arial" w:hAnsi="Arial" w:cs="Arial"/>
          <w:sz w:val="24"/>
          <w:szCs w:val="24"/>
        </w:rPr>
        <w:t xml:space="preserve">a desire to take on </w:t>
      </w:r>
      <w:r w:rsidR="001B4C5E">
        <w:rPr>
          <w:rFonts w:ascii="Arial" w:hAnsi="Arial" w:cs="Arial"/>
          <w:sz w:val="24"/>
          <w:szCs w:val="24"/>
        </w:rPr>
        <w:t xml:space="preserve">additional [trustee] role(s) or contribution(s). </w:t>
      </w:r>
      <w:r w:rsidR="00AA733C">
        <w:rPr>
          <w:rFonts w:ascii="Arial" w:hAnsi="Arial" w:cs="Arial"/>
          <w:sz w:val="24"/>
          <w:szCs w:val="24"/>
        </w:rPr>
        <w:t xml:space="preserve"> </w:t>
      </w:r>
    </w:p>
    <w:p w14:paraId="0169EB57" w14:textId="05AF225F" w:rsidR="001B4C5E" w:rsidRDefault="00AA733C" w:rsidP="00021AD4">
      <w:pPr>
        <w:spacing w:line="276" w:lineRule="auto"/>
        <w:rPr>
          <w:rFonts w:ascii="Arial" w:hAnsi="Arial" w:cs="Arial"/>
          <w:sz w:val="24"/>
          <w:szCs w:val="24"/>
        </w:rPr>
      </w:pPr>
      <w:r>
        <w:rPr>
          <w:rFonts w:ascii="Arial" w:hAnsi="Arial" w:cs="Arial"/>
          <w:sz w:val="24"/>
          <w:szCs w:val="24"/>
        </w:rPr>
        <w:t xml:space="preserve">In the case of the </w:t>
      </w:r>
      <w:r w:rsidR="001B4C5E">
        <w:rPr>
          <w:rFonts w:ascii="Arial" w:hAnsi="Arial" w:cs="Arial"/>
          <w:sz w:val="24"/>
          <w:szCs w:val="24"/>
        </w:rPr>
        <w:t>chair, their meeting will take place with the trustee responsible for governance.</w:t>
      </w:r>
      <w:r>
        <w:rPr>
          <w:rFonts w:ascii="Arial" w:hAnsi="Arial" w:cs="Arial"/>
          <w:sz w:val="24"/>
          <w:szCs w:val="24"/>
        </w:rPr>
        <w:t xml:space="preserve"> </w:t>
      </w:r>
      <w:r w:rsidR="001B4C5E">
        <w:rPr>
          <w:rFonts w:ascii="Arial" w:hAnsi="Arial" w:cs="Arial"/>
          <w:sz w:val="24"/>
          <w:szCs w:val="24"/>
        </w:rPr>
        <w:t>The process is a 2 way conversation discussing contribution towards each strategic priority of the charity. A policy, utilising resources from support agencies will be used to support this process.</w:t>
      </w:r>
    </w:p>
    <w:p w14:paraId="73572AA3" w14:textId="264C35F7" w:rsidR="001B4C5E" w:rsidRPr="001B4C5E" w:rsidRDefault="001B4C5E" w:rsidP="00021AD4">
      <w:pPr>
        <w:spacing w:line="276" w:lineRule="auto"/>
        <w:rPr>
          <w:rFonts w:ascii="Arial" w:hAnsi="Arial" w:cs="Arial"/>
          <w:sz w:val="24"/>
          <w:szCs w:val="24"/>
        </w:rPr>
      </w:pPr>
      <w:r>
        <w:rPr>
          <w:rFonts w:ascii="Arial" w:hAnsi="Arial" w:cs="Arial"/>
          <w:sz w:val="24"/>
          <w:szCs w:val="24"/>
        </w:rPr>
        <w:t xml:space="preserve">During the same period annually, following a review of the charity’s strategic priorities, the Board will also review the experiences, skills and expertise that are needed to take the charity forward. </w:t>
      </w:r>
    </w:p>
    <w:p w14:paraId="49F90C4D" w14:textId="479910A4" w:rsidR="00704366" w:rsidRDefault="00382384" w:rsidP="00021AD4">
      <w:pPr>
        <w:spacing w:line="276" w:lineRule="auto"/>
        <w:rPr>
          <w:rFonts w:ascii="Arial" w:hAnsi="Arial" w:cs="Arial"/>
          <w:sz w:val="24"/>
          <w:szCs w:val="24"/>
        </w:rPr>
      </w:pPr>
      <w:r>
        <w:rPr>
          <w:rFonts w:ascii="Arial" w:hAnsi="Arial" w:cs="Arial"/>
          <w:sz w:val="24"/>
          <w:szCs w:val="24"/>
        </w:rPr>
        <w:t>The findings of the above then inform that year’s annual trustee recruitment processes.</w:t>
      </w:r>
    </w:p>
    <w:p w14:paraId="76FB2D6C" w14:textId="6F181131" w:rsidR="00704366" w:rsidRDefault="00704366" w:rsidP="00021AD4">
      <w:pPr>
        <w:spacing w:line="276" w:lineRule="auto"/>
        <w:rPr>
          <w:rFonts w:ascii="Arial" w:hAnsi="Arial" w:cs="Arial"/>
          <w:sz w:val="24"/>
          <w:szCs w:val="24"/>
        </w:rPr>
      </w:pPr>
      <w:r w:rsidRPr="007E594C">
        <w:rPr>
          <w:rFonts w:ascii="Arial" w:hAnsi="Arial" w:cs="Arial"/>
          <w:sz w:val="24"/>
          <w:szCs w:val="24"/>
          <w:highlight w:val="yellow"/>
        </w:rPr>
        <w:t xml:space="preserve">Review date: </w:t>
      </w:r>
      <w:r w:rsidR="00460052" w:rsidRPr="007E594C">
        <w:rPr>
          <w:rFonts w:ascii="Arial" w:hAnsi="Arial" w:cs="Arial"/>
          <w:sz w:val="24"/>
          <w:szCs w:val="24"/>
          <w:highlight w:val="yellow"/>
        </w:rPr>
        <w:t>April 202</w:t>
      </w:r>
      <w:r w:rsidR="000E7150">
        <w:rPr>
          <w:rFonts w:ascii="Arial" w:hAnsi="Arial" w:cs="Arial"/>
          <w:sz w:val="24"/>
          <w:szCs w:val="24"/>
          <w:highlight w:val="yellow"/>
        </w:rPr>
        <w:t>6</w:t>
      </w:r>
    </w:p>
    <w:p w14:paraId="5E458C59" w14:textId="09DD16E9" w:rsidR="005C6FB8" w:rsidRDefault="005C6FB8" w:rsidP="00021AD4">
      <w:pPr>
        <w:spacing w:line="276" w:lineRule="auto"/>
        <w:jc w:val="center"/>
      </w:pPr>
    </w:p>
    <w:p w14:paraId="57B7F897" w14:textId="77777777" w:rsidR="004A6CFF" w:rsidRDefault="004A6CFF" w:rsidP="00021AD4">
      <w:pPr>
        <w:spacing w:line="276" w:lineRule="auto"/>
        <w:rPr>
          <w:rFonts w:ascii="Arial" w:hAnsi="Arial" w:cs="Arial"/>
          <w:b/>
          <w:bCs/>
          <w:sz w:val="24"/>
          <w:szCs w:val="24"/>
        </w:rPr>
      </w:pPr>
    </w:p>
    <w:p w14:paraId="43C284B0" w14:textId="20D70D03" w:rsidR="006A6208" w:rsidRDefault="006A6208" w:rsidP="00021AD4">
      <w:pPr>
        <w:spacing w:line="276" w:lineRule="auto"/>
        <w:rPr>
          <w:rFonts w:ascii="Arial" w:hAnsi="Arial" w:cs="Arial"/>
          <w:b/>
          <w:bCs/>
          <w:sz w:val="24"/>
          <w:szCs w:val="24"/>
        </w:rPr>
      </w:pPr>
      <w:r>
        <w:rPr>
          <w:rFonts w:ascii="Arial" w:hAnsi="Arial" w:cs="Arial"/>
          <w:b/>
          <w:bCs/>
          <w:sz w:val="24"/>
          <w:szCs w:val="24"/>
        </w:rPr>
        <w:t xml:space="preserve">Annual trustee appraisal and review of the Board – </w:t>
      </w:r>
      <w:r w:rsidRPr="006A6208">
        <w:rPr>
          <w:rFonts w:ascii="Arial" w:hAnsi="Arial" w:cs="Arial"/>
          <w:b/>
          <w:bCs/>
          <w:sz w:val="24"/>
          <w:szCs w:val="24"/>
          <w:highlight w:val="yellow"/>
        </w:rPr>
        <w:t>to be adopted from April 202</w:t>
      </w:r>
      <w:r w:rsidR="000E7150">
        <w:rPr>
          <w:rFonts w:ascii="Arial" w:hAnsi="Arial" w:cs="Arial"/>
          <w:b/>
          <w:bCs/>
          <w:sz w:val="24"/>
          <w:szCs w:val="24"/>
          <w:highlight w:val="yellow"/>
        </w:rPr>
        <w:t>6</w:t>
      </w:r>
    </w:p>
    <w:p w14:paraId="027CD108" w14:textId="77777777" w:rsidR="006A6208" w:rsidRPr="0037701C" w:rsidRDefault="006A6208" w:rsidP="00021AD4">
      <w:pPr>
        <w:spacing w:line="276" w:lineRule="auto"/>
        <w:rPr>
          <w:rFonts w:ascii="Arial" w:eastAsia="Calibri" w:hAnsi="Arial" w:cs="Arial"/>
          <w:b/>
          <w:bCs/>
          <w:sz w:val="24"/>
          <w:szCs w:val="24"/>
        </w:rPr>
      </w:pPr>
      <w:r w:rsidRPr="0037701C">
        <w:rPr>
          <w:rFonts w:ascii="Arial" w:eastAsia="Calibri" w:hAnsi="Arial" w:cs="Arial"/>
          <w:b/>
          <w:bCs/>
          <w:sz w:val="24"/>
          <w:szCs w:val="24"/>
        </w:rPr>
        <w:lastRenderedPageBreak/>
        <w:t>The key aim is to :</w:t>
      </w:r>
    </w:p>
    <w:p w14:paraId="096BCE4A" w14:textId="6BD9C315" w:rsidR="006A6208" w:rsidRPr="00F95B36" w:rsidRDefault="006A6208" w:rsidP="00021AD4">
      <w:pPr>
        <w:pStyle w:val="ListParagraph"/>
        <w:numPr>
          <w:ilvl w:val="0"/>
          <w:numId w:val="14"/>
        </w:numPr>
        <w:spacing w:line="276" w:lineRule="auto"/>
        <w:rPr>
          <w:rFonts w:ascii="Arial" w:hAnsi="Arial" w:cs="Arial"/>
          <w:sz w:val="24"/>
          <w:szCs w:val="24"/>
        </w:rPr>
      </w:pPr>
      <w:r w:rsidRPr="00F95B36">
        <w:rPr>
          <w:rFonts w:ascii="Arial" w:hAnsi="Arial" w:cs="Arial"/>
          <w:sz w:val="24"/>
          <w:szCs w:val="24"/>
        </w:rPr>
        <w:t xml:space="preserve">Develop </w:t>
      </w:r>
      <w:r w:rsidR="000E7150">
        <w:rPr>
          <w:rFonts w:ascii="Arial" w:hAnsi="Arial" w:cs="Arial"/>
          <w:sz w:val="24"/>
          <w:szCs w:val="24"/>
        </w:rPr>
        <w:t>the CAOD</w:t>
      </w:r>
      <w:r w:rsidRPr="00F95B36">
        <w:rPr>
          <w:rFonts w:ascii="Arial" w:hAnsi="Arial" w:cs="Arial"/>
          <w:sz w:val="24"/>
          <w:szCs w:val="24"/>
        </w:rPr>
        <w:t xml:space="preserve"> as a strategic organisation with a positive and inclusive culture and robust governance </w:t>
      </w:r>
    </w:p>
    <w:p w14:paraId="07D5B113" w14:textId="77777777" w:rsidR="006A6208" w:rsidRDefault="006A6208" w:rsidP="00021AD4">
      <w:pPr>
        <w:spacing w:line="276" w:lineRule="auto"/>
        <w:rPr>
          <w:rFonts w:ascii="Arial" w:eastAsia="Calibri" w:hAnsi="Arial" w:cs="Arial"/>
          <w:sz w:val="24"/>
          <w:szCs w:val="24"/>
        </w:rPr>
      </w:pPr>
      <w:r>
        <w:rPr>
          <w:rFonts w:ascii="Arial" w:eastAsia="Calibri" w:hAnsi="Arial" w:cs="Arial"/>
          <w:sz w:val="24"/>
          <w:szCs w:val="24"/>
        </w:rPr>
        <w:t>In order to ‘measure’ the effectiveness of the Board, the following must be considered</w:t>
      </w:r>
    </w:p>
    <w:p w14:paraId="2BF6D540" w14:textId="77777777" w:rsidR="006A6208" w:rsidRPr="00542513" w:rsidRDefault="006A6208" w:rsidP="00021AD4">
      <w:pPr>
        <w:spacing w:line="276" w:lineRule="auto"/>
        <w:rPr>
          <w:rFonts w:ascii="Arial" w:eastAsia="Calibri" w:hAnsi="Arial" w:cs="Arial"/>
          <w:b/>
          <w:bCs/>
          <w:sz w:val="24"/>
          <w:szCs w:val="24"/>
        </w:rPr>
      </w:pPr>
      <w:r w:rsidRPr="00542513">
        <w:rPr>
          <w:rFonts w:ascii="Arial" w:eastAsia="Calibri" w:hAnsi="Arial" w:cs="Arial"/>
          <w:b/>
          <w:bCs/>
          <w:sz w:val="24"/>
          <w:szCs w:val="24"/>
        </w:rPr>
        <w:t>Overall Effectiveness</w:t>
      </w:r>
    </w:p>
    <w:p w14:paraId="375FBB0A" w14:textId="77777777" w:rsidR="006A6208" w:rsidRDefault="006A6208" w:rsidP="00021AD4">
      <w:pPr>
        <w:pStyle w:val="ListParagraph"/>
        <w:numPr>
          <w:ilvl w:val="0"/>
          <w:numId w:val="20"/>
        </w:numPr>
        <w:spacing w:line="276" w:lineRule="auto"/>
        <w:rPr>
          <w:rFonts w:ascii="Arial" w:eastAsia="Calibri" w:hAnsi="Arial" w:cs="Arial"/>
          <w:sz w:val="24"/>
          <w:szCs w:val="24"/>
        </w:rPr>
      </w:pPr>
      <w:r w:rsidRPr="00542513">
        <w:rPr>
          <w:rFonts w:ascii="Arial" w:eastAsia="Calibri" w:hAnsi="Arial" w:cs="Arial"/>
          <w:sz w:val="24"/>
          <w:szCs w:val="24"/>
        </w:rPr>
        <w:t xml:space="preserve">What part does the Board play in ensuring that these aims are met and that the objectives underpinning these aims are achieved? </w:t>
      </w:r>
    </w:p>
    <w:p w14:paraId="6E9749D1" w14:textId="77777777" w:rsidR="006A6208" w:rsidRPr="00542513" w:rsidRDefault="006A6208" w:rsidP="00021AD4">
      <w:pPr>
        <w:pStyle w:val="ListParagraph"/>
        <w:numPr>
          <w:ilvl w:val="1"/>
          <w:numId w:val="15"/>
        </w:numPr>
        <w:spacing w:line="276" w:lineRule="auto"/>
        <w:rPr>
          <w:rFonts w:ascii="Arial" w:eastAsia="Calibri" w:hAnsi="Arial" w:cs="Arial"/>
          <w:sz w:val="24"/>
          <w:szCs w:val="24"/>
        </w:rPr>
      </w:pPr>
      <w:r>
        <w:rPr>
          <w:rFonts w:ascii="Arial" w:eastAsia="Calibri" w:hAnsi="Arial" w:cs="Arial"/>
          <w:i/>
          <w:iCs/>
          <w:sz w:val="24"/>
          <w:szCs w:val="24"/>
        </w:rPr>
        <w:t>Evidence</w:t>
      </w:r>
      <w:r w:rsidRPr="00542513">
        <w:rPr>
          <w:rFonts w:ascii="Arial" w:eastAsia="Calibri" w:hAnsi="Arial" w:cs="Arial"/>
          <w:i/>
          <w:iCs/>
          <w:sz w:val="24"/>
          <w:szCs w:val="24"/>
        </w:rPr>
        <w:t xml:space="preserve"> – the Board receives a report at every meeting from the chief executive setting out progress against the strategic plan which is scrutinised by the Board </w:t>
      </w:r>
      <w:r>
        <w:rPr>
          <w:rFonts w:ascii="Arial" w:eastAsia="Calibri" w:hAnsi="Arial" w:cs="Arial"/>
          <w:i/>
          <w:iCs/>
          <w:sz w:val="24"/>
          <w:szCs w:val="24"/>
        </w:rPr>
        <w:t>and</w:t>
      </w:r>
      <w:r w:rsidRPr="00542513">
        <w:rPr>
          <w:rFonts w:ascii="Arial" w:eastAsia="Calibri" w:hAnsi="Arial" w:cs="Arial"/>
          <w:i/>
          <w:iCs/>
          <w:sz w:val="24"/>
          <w:szCs w:val="24"/>
        </w:rPr>
        <w:t xml:space="preserve"> recorded in minutes. </w:t>
      </w:r>
    </w:p>
    <w:p w14:paraId="3CF7D94D" w14:textId="77777777" w:rsidR="006A6208" w:rsidRPr="00542513" w:rsidRDefault="006A6208" w:rsidP="00021AD4">
      <w:pPr>
        <w:pStyle w:val="ListParagraph"/>
        <w:numPr>
          <w:ilvl w:val="0"/>
          <w:numId w:val="15"/>
        </w:numPr>
        <w:spacing w:line="276" w:lineRule="auto"/>
        <w:rPr>
          <w:rFonts w:ascii="Arial" w:eastAsia="Calibri" w:hAnsi="Arial" w:cs="Arial"/>
          <w:i/>
          <w:iCs/>
          <w:sz w:val="24"/>
          <w:szCs w:val="24"/>
        </w:rPr>
      </w:pPr>
      <w:r w:rsidRPr="00542513">
        <w:rPr>
          <w:rFonts w:ascii="Arial" w:eastAsia="Calibri" w:hAnsi="Arial" w:cs="Arial"/>
          <w:sz w:val="24"/>
          <w:szCs w:val="24"/>
        </w:rPr>
        <w:t xml:space="preserve">What added value does the Board bring? </w:t>
      </w:r>
    </w:p>
    <w:p w14:paraId="0B583AEA" w14:textId="77777777" w:rsidR="006A6208" w:rsidRPr="005E0100" w:rsidRDefault="006A6208" w:rsidP="00021AD4">
      <w:pPr>
        <w:pStyle w:val="ListParagraph"/>
        <w:numPr>
          <w:ilvl w:val="1"/>
          <w:numId w:val="15"/>
        </w:numPr>
        <w:spacing w:line="276" w:lineRule="auto"/>
        <w:rPr>
          <w:rFonts w:ascii="Arial" w:eastAsia="Calibri" w:hAnsi="Arial" w:cs="Arial"/>
          <w:i/>
          <w:iCs/>
          <w:sz w:val="24"/>
          <w:szCs w:val="24"/>
        </w:rPr>
      </w:pPr>
      <w:r w:rsidRPr="005E0100">
        <w:rPr>
          <w:rFonts w:ascii="Arial" w:eastAsia="Calibri" w:hAnsi="Arial" w:cs="Arial"/>
          <w:i/>
          <w:iCs/>
          <w:sz w:val="24"/>
          <w:szCs w:val="24"/>
        </w:rPr>
        <w:t>Evidence – minutes of meetings and changes made as a result of Board questioning.</w:t>
      </w:r>
    </w:p>
    <w:p w14:paraId="62EE4D20" w14:textId="77777777" w:rsidR="006A6208" w:rsidRPr="00F95B36" w:rsidRDefault="006A6208" w:rsidP="00021AD4">
      <w:pPr>
        <w:spacing w:line="276" w:lineRule="auto"/>
        <w:rPr>
          <w:rFonts w:ascii="Arial" w:eastAsia="Calibri" w:hAnsi="Arial" w:cs="Arial"/>
          <w:b/>
          <w:bCs/>
          <w:sz w:val="24"/>
          <w:szCs w:val="24"/>
        </w:rPr>
      </w:pPr>
      <w:r w:rsidRPr="00F95B36">
        <w:rPr>
          <w:rFonts w:ascii="Arial" w:eastAsia="Calibri" w:hAnsi="Arial" w:cs="Arial"/>
          <w:b/>
          <w:bCs/>
          <w:sz w:val="24"/>
          <w:szCs w:val="24"/>
        </w:rPr>
        <w:t>Governance and management</w:t>
      </w:r>
    </w:p>
    <w:p w14:paraId="6B119D56" w14:textId="77777777" w:rsidR="006A6208" w:rsidRPr="005E0100" w:rsidRDefault="006A6208" w:rsidP="00021AD4">
      <w:pPr>
        <w:pStyle w:val="ListParagraph"/>
        <w:numPr>
          <w:ilvl w:val="0"/>
          <w:numId w:val="18"/>
        </w:numPr>
        <w:spacing w:line="276" w:lineRule="auto"/>
        <w:rPr>
          <w:rFonts w:ascii="Arial" w:eastAsia="Calibri" w:hAnsi="Arial" w:cs="Arial"/>
          <w:i/>
          <w:iCs/>
          <w:sz w:val="24"/>
          <w:szCs w:val="24"/>
        </w:rPr>
      </w:pPr>
      <w:r w:rsidRPr="005E0100">
        <w:rPr>
          <w:rFonts w:ascii="Arial" w:eastAsia="Calibri" w:hAnsi="Arial" w:cs="Arial"/>
          <w:sz w:val="24"/>
          <w:szCs w:val="24"/>
        </w:rPr>
        <w:t>The Board and senior managers understand the distinction between governance and management and the grey area between these</w:t>
      </w:r>
    </w:p>
    <w:p w14:paraId="1DCDEED8" w14:textId="77777777" w:rsidR="006A6208" w:rsidRPr="005E0100" w:rsidRDefault="006A6208" w:rsidP="00021AD4">
      <w:pPr>
        <w:pStyle w:val="ListParagraph"/>
        <w:numPr>
          <w:ilvl w:val="1"/>
          <w:numId w:val="18"/>
        </w:numPr>
        <w:spacing w:line="276" w:lineRule="auto"/>
        <w:rPr>
          <w:rFonts w:ascii="Arial" w:eastAsia="Calibri" w:hAnsi="Arial" w:cs="Arial"/>
          <w:i/>
          <w:iCs/>
          <w:sz w:val="24"/>
          <w:szCs w:val="24"/>
        </w:rPr>
      </w:pPr>
      <w:r w:rsidRPr="005E0100">
        <w:rPr>
          <w:rFonts w:ascii="Arial" w:eastAsia="Calibri" w:hAnsi="Arial" w:cs="Arial"/>
          <w:i/>
          <w:iCs/>
          <w:sz w:val="24"/>
          <w:szCs w:val="24"/>
        </w:rPr>
        <w:t>Evidence - statement on website setting out this distinction</w:t>
      </w:r>
    </w:p>
    <w:p w14:paraId="00509F07" w14:textId="77777777" w:rsidR="006A6208" w:rsidRPr="005E0100" w:rsidRDefault="006A6208" w:rsidP="00021AD4">
      <w:pPr>
        <w:pStyle w:val="ListParagraph"/>
        <w:numPr>
          <w:ilvl w:val="0"/>
          <w:numId w:val="19"/>
        </w:numPr>
        <w:spacing w:line="276" w:lineRule="auto"/>
        <w:rPr>
          <w:rFonts w:ascii="Arial" w:eastAsia="Calibri" w:hAnsi="Arial" w:cs="Arial"/>
          <w:i/>
          <w:iCs/>
          <w:sz w:val="24"/>
          <w:szCs w:val="24"/>
        </w:rPr>
      </w:pPr>
      <w:r w:rsidRPr="005E0100">
        <w:rPr>
          <w:rFonts w:ascii="Arial" w:eastAsia="Calibri" w:hAnsi="Arial" w:cs="Arial"/>
          <w:sz w:val="24"/>
          <w:szCs w:val="24"/>
        </w:rPr>
        <w:t>Senior managers attend and contribute to Board meetings</w:t>
      </w:r>
    </w:p>
    <w:p w14:paraId="2FF178C1" w14:textId="77777777" w:rsidR="006A6208" w:rsidRPr="005E0100" w:rsidRDefault="006A6208" w:rsidP="00021AD4">
      <w:pPr>
        <w:pStyle w:val="ListParagraph"/>
        <w:numPr>
          <w:ilvl w:val="1"/>
          <w:numId w:val="19"/>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l Board focuses on broadly strategic matters relating to the remit letter   </w:t>
      </w:r>
    </w:p>
    <w:p w14:paraId="1E3B802B" w14:textId="77777777" w:rsidR="006A6208" w:rsidRPr="00921C25" w:rsidRDefault="006A6208" w:rsidP="00021AD4">
      <w:pPr>
        <w:spacing w:line="276" w:lineRule="auto"/>
        <w:rPr>
          <w:rFonts w:ascii="Arial" w:eastAsia="Calibri" w:hAnsi="Arial" w:cs="Arial"/>
          <w:b/>
          <w:bCs/>
          <w:sz w:val="24"/>
          <w:szCs w:val="24"/>
        </w:rPr>
      </w:pPr>
      <w:r w:rsidRPr="00921C25">
        <w:rPr>
          <w:rFonts w:ascii="Arial" w:eastAsia="Calibri" w:hAnsi="Arial" w:cs="Arial"/>
          <w:b/>
          <w:bCs/>
          <w:sz w:val="24"/>
          <w:szCs w:val="24"/>
        </w:rPr>
        <w:t>Links to the wider sector</w:t>
      </w:r>
    </w:p>
    <w:p w14:paraId="6BB0AE16" w14:textId="68F04E46" w:rsidR="006A6208" w:rsidRPr="005E0100" w:rsidRDefault="006A6208" w:rsidP="00021AD4">
      <w:pPr>
        <w:pStyle w:val="ListParagraph"/>
        <w:numPr>
          <w:ilvl w:val="0"/>
          <w:numId w:val="19"/>
        </w:numPr>
        <w:spacing w:line="276" w:lineRule="auto"/>
        <w:rPr>
          <w:rFonts w:ascii="Arial" w:eastAsia="Calibri" w:hAnsi="Arial" w:cs="Arial"/>
          <w:i/>
          <w:iCs/>
          <w:sz w:val="24"/>
          <w:szCs w:val="24"/>
        </w:rPr>
      </w:pPr>
      <w:r w:rsidRPr="005E0100">
        <w:rPr>
          <w:rFonts w:ascii="Arial" w:eastAsia="Calibri" w:hAnsi="Arial" w:cs="Arial"/>
          <w:sz w:val="24"/>
          <w:szCs w:val="24"/>
        </w:rPr>
        <w:t>The Board understands and relates to th</w:t>
      </w:r>
      <w:r>
        <w:rPr>
          <w:rFonts w:ascii="Arial" w:eastAsia="Calibri" w:hAnsi="Arial" w:cs="Arial"/>
          <w:sz w:val="24"/>
          <w:szCs w:val="24"/>
        </w:rPr>
        <w:t>ose it serves i.e., its beneficiaries (those who live with physical illness in Wales)</w:t>
      </w:r>
    </w:p>
    <w:p w14:paraId="7413723B" w14:textId="77777777" w:rsidR="006A6208" w:rsidRPr="005E0100" w:rsidRDefault="006A6208" w:rsidP="00021AD4">
      <w:pPr>
        <w:pStyle w:val="ListParagraph"/>
        <w:numPr>
          <w:ilvl w:val="1"/>
          <w:numId w:val="19"/>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Board regularly updated on work of the </w:t>
      </w:r>
      <w:r>
        <w:rPr>
          <w:rFonts w:ascii="Arial" w:eastAsia="Calibri" w:hAnsi="Arial" w:cs="Arial"/>
          <w:i/>
          <w:iCs/>
          <w:sz w:val="24"/>
          <w:szCs w:val="24"/>
        </w:rPr>
        <w:t>membership focus groups</w:t>
      </w:r>
    </w:p>
    <w:p w14:paraId="29124589" w14:textId="77777777" w:rsidR="006A6208" w:rsidRPr="005E0100" w:rsidRDefault="006A6208" w:rsidP="00021AD4">
      <w:pPr>
        <w:pStyle w:val="ListParagraph"/>
        <w:numPr>
          <w:ilvl w:val="1"/>
          <w:numId w:val="19"/>
        </w:numPr>
        <w:spacing w:line="276" w:lineRule="auto"/>
        <w:rPr>
          <w:rFonts w:ascii="Arial" w:eastAsia="Calibri" w:hAnsi="Arial" w:cs="Arial"/>
          <w:b/>
          <w:bCs/>
          <w:sz w:val="24"/>
          <w:szCs w:val="24"/>
        </w:rPr>
      </w:pPr>
      <w:r w:rsidRPr="005E0100">
        <w:rPr>
          <w:rFonts w:ascii="Arial" w:eastAsia="Calibri" w:hAnsi="Arial" w:cs="Arial"/>
          <w:i/>
          <w:iCs/>
          <w:sz w:val="24"/>
          <w:szCs w:val="24"/>
        </w:rPr>
        <w:t xml:space="preserve">Board members </w:t>
      </w:r>
      <w:r>
        <w:rPr>
          <w:rFonts w:ascii="Arial" w:eastAsia="Calibri" w:hAnsi="Arial" w:cs="Arial"/>
          <w:i/>
          <w:iCs/>
          <w:sz w:val="24"/>
          <w:szCs w:val="24"/>
        </w:rPr>
        <w:t>support events – mostly online</w:t>
      </w:r>
      <w:r w:rsidRPr="005E0100">
        <w:rPr>
          <w:rFonts w:ascii="Arial" w:eastAsia="Calibri" w:hAnsi="Arial" w:cs="Arial"/>
          <w:i/>
          <w:iCs/>
          <w:sz w:val="24"/>
          <w:szCs w:val="24"/>
        </w:rPr>
        <w:t xml:space="preserve"> </w:t>
      </w:r>
    </w:p>
    <w:p w14:paraId="3D02553D" w14:textId="77777777" w:rsidR="006A6208" w:rsidRPr="00542513" w:rsidRDefault="006A6208" w:rsidP="00021AD4">
      <w:pPr>
        <w:pStyle w:val="ListParagraph"/>
        <w:spacing w:line="276" w:lineRule="auto"/>
        <w:ind w:left="1080"/>
        <w:rPr>
          <w:rFonts w:ascii="Arial" w:eastAsia="Calibri" w:hAnsi="Arial" w:cs="Arial"/>
          <w:b/>
          <w:bCs/>
          <w:sz w:val="24"/>
          <w:szCs w:val="24"/>
        </w:rPr>
      </w:pPr>
    </w:p>
    <w:p w14:paraId="1D8CCF0B" w14:textId="77777777" w:rsidR="006A6208" w:rsidRPr="00542513" w:rsidRDefault="006A6208" w:rsidP="00021AD4">
      <w:pPr>
        <w:spacing w:line="276" w:lineRule="auto"/>
        <w:ind w:left="360"/>
        <w:rPr>
          <w:rFonts w:ascii="Arial" w:eastAsia="Calibri" w:hAnsi="Arial" w:cs="Arial"/>
          <w:b/>
          <w:bCs/>
          <w:sz w:val="24"/>
          <w:szCs w:val="24"/>
        </w:rPr>
      </w:pPr>
      <w:r w:rsidRPr="00542513">
        <w:rPr>
          <w:rFonts w:ascii="Arial" w:eastAsia="Calibri" w:hAnsi="Arial" w:cs="Arial"/>
          <w:b/>
          <w:bCs/>
          <w:sz w:val="24"/>
          <w:szCs w:val="24"/>
        </w:rPr>
        <w:t>What difference does the Board make?</w:t>
      </w:r>
    </w:p>
    <w:p w14:paraId="3DEF9038" w14:textId="77777777" w:rsidR="006A6208" w:rsidRPr="005E0100" w:rsidRDefault="006A6208" w:rsidP="00021AD4">
      <w:pPr>
        <w:pStyle w:val="ListParagraph"/>
        <w:numPr>
          <w:ilvl w:val="0"/>
          <w:numId w:val="19"/>
        </w:numPr>
        <w:spacing w:line="276" w:lineRule="auto"/>
        <w:rPr>
          <w:rFonts w:ascii="Arial" w:eastAsia="Calibri" w:hAnsi="Arial" w:cs="Arial"/>
          <w:sz w:val="24"/>
          <w:szCs w:val="24"/>
        </w:rPr>
      </w:pPr>
      <w:r w:rsidRPr="005E0100">
        <w:rPr>
          <w:rFonts w:ascii="Arial" w:eastAsia="Calibri" w:hAnsi="Arial" w:cs="Arial"/>
          <w:sz w:val="24"/>
          <w:szCs w:val="24"/>
        </w:rPr>
        <w:t xml:space="preserve">An audit trail showing how key decisions have been shaped as a result of Board deliberations </w:t>
      </w:r>
    </w:p>
    <w:p w14:paraId="2A7C892A" w14:textId="77777777" w:rsidR="006A6208" w:rsidRPr="005E0100" w:rsidRDefault="006A6208" w:rsidP="00021AD4">
      <w:pPr>
        <w:pStyle w:val="ListParagraph"/>
        <w:numPr>
          <w:ilvl w:val="1"/>
          <w:numId w:val="19"/>
        </w:numPr>
        <w:spacing w:line="276" w:lineRule="auto"/>
        <w:rPr>
          <w:rFonts w:ascii="Arial" w:eastAsia="Calibri" w:hAnsi="Arial" w:cs="Arial"/>
          <w:sz w:val="24"/>
          <w:szCs w:val="24"/>
        </w:rPr>
      </w:pPr>
      <w:r w:rsidRPr="005E0100">
        <w:rPr>
          <w:rFonts w:ascii="Arial" w:eastAsia="Calibri" w:hAnsi="Arial" w:cs="Arial"/>
          <w:i/>
          <w:iCs/>
          <w:sz w:val="24"/>
          <w:szCs w:val="24"/>
        </w:rPr>
        <w:t>Evidence -</w:t>
      </w:r>
      <w:r w:rsidRPr="005E0100">
        <w:rPr>
          <w:rFonts w:ascii="Arial" w:eastAsia="Calibri" w:hAnsi="Arial" w:cs="Arial"/>
          <w:sz w:val="24"/>
          <w:szCs w:val="24"/>
        </w:rPr>
        <w:t xml:space="preserve"> r</w:t>
      </w:r>
      <w:r w:rsidRPr="005E0100">
        <w:rPr>
          <w:rFonts w:ascii="Arial" w:eastAsia="Calibri" w:hAnsi="Arial" w:cs="Arial"/>
          <w:i/>
          <w:iCs/>
          <w:sz w:val="24"/>
          <w:szCs w:val="24"/>
        </w:rPr>
        <w:t xml:space="preserve">ecord kept by </w:t>
      </w:r>
      <w:r>
        <w:rPr>
          <w:rFonts w:ascii="Arial" w:eastAsia="Calibri" w:hAnsi="Arial" w:cs="Arial"/>
          <w:i/>
          <w:iCs/>
          <w:sz w:val="24"/>
          <w:szCs w:val="24"/>
        </w:rPr>
        <w:t>board secretary</w:t>
      </w:r>
      <w:r w:rsidRPr="005E0100">
        <w:rPr>
          <w:rFonts w:ascii="Arial" w:eastAsia="Calibri" w:hAnsi="Arial" w:cs="Arial"/>
          <w:i/>
          <w:iCs/>
          <w:sz w:val="24"/>
          <w:szCs w:val="24"/>
        </w:rPr>
        <w:t xml:space="preserve"> tracing how two or three key decisions have evolved following scrutiny by Board.</w:t>
      </w:r>
    </w:p>
    <w:p w14:paraId="06A6DB6A" w14:textId="77777777" w:rsidR="006A6208" w:rsidRPr="005E0100" w:rsidRDefault="006A6208" w:rsidP="00021AD4">
      <w:pPr>
        <w:pStyle w:val="ListParagraph"/>
        <w:numPr>
          <w:ilvl w:val="0"/>
          <w:numId w:val="19"/>
        </w:numPr>
        <w:spacing w:line="276" w:lineRule="auto"/>
        <w:rPr>
          <w:rFonts w:ascii="Arial" w:eastAsia="Calibri" w:hAnsi="Arial" w:cs="Arial"/>
          <w:i/>
          <w:iCs/>
          <w:sz w:val="24"/>
          <w:szCs w:val="24"/>
        </w:rPr>
      </w:pPr>
      <w:r w:rsidRPr="005E0100">
        <w:rPr>
          <w:rFonts w:ascii="Arial" w:eastAsia="Calibri" w:hAnsi="Arial" w:cs="Arial"/>
          <w:sz w:val="24"/>
          <w:szCs w:val="24"/>
        </w:rPr>
        <w:t xml:space="preserve">Culture of meetings </w:t>
      </w:r>
    </w:p>
    <w:p w14:paraId="4A3C2C1A" w14:textId="77777777" w:rsidR="006A6208" w:rsidRPr="005E0100" w:rsidRDefault="006A6208" w:rsidP="00021AD4">
      <w:pPr>
        <w:pStyle w:val="ListParagraph"/>
        <w:numPr>
          <w:ilvl w:val="1"/>
          <w:numId w:val="19"/>
        </w:numPr>
        <w:spacing w:line="276" w:lineRule="auto"/>
        <w:rPr>
          <w:rFonts w:ascii="Arial" w:eastAsia="Calibri" w:hAnsi="Arial" w:cs="Arial"/>
          <w:i/>
          <w:iCs/>
          <w:sz w:val="24"/>
          <w:szCs w:val="24"/>
        </w:rPr>
      </w:pPr>
      <w:r w:rsidRPr="005E0100">
        <w:rPr>
          <w:rFonts w:ascii="Arial" w:eastAsia="Calibri" w:hAnsi="Arial" w:cs="Arial"/>
          <w:i/>
          <w:iCs/>
          <w:sz w:val="24"/>
          <w:szCs w:val="24"/>
        </w:rPr>
        <w:t>Evidence</w:t>
      </w:r>
      <w:r>
        <w:rPr>
          <w:rFonts w:ascii="Arial" w:eastAsia="Calibri" w:hAnsi="Arial" w:cs="Arial"/>
          <w:i/>
          <w:iCs/>
          <w:sz w:val="24"/>
          <w:szCs w:val="24"/>
        </w:rPr>
        <w:t>:</w:t>
      </w:r>
      <w:r w:rsidRPr="005E0100">
        <w:rPr>
          <w:rFonts w:ascii="Arial" w:eastAsia="Calibri" w:hAnsi="Arial" w:cs="Arial"/>
          <w:i/>
          <w:iCs/>
          <w:sz w:val="24"/>
          <w:szCs w:val="24"/>
        </w:rPr>
        <w:t xml:space="preserve"> </w:t>
      </w:r>
    </w:p>
    <w:p w14:paraId="0174BCF0" w14:textId="77777777" w:rsidR="006A6208" w:rsidRPr="00EF3DDD" w:rsidRDefault="006A6208" w:rsidP="00021AD4">
      <w:pPr>
        <w:pStyle w:val="ListParagraph"/>
        <w:numPr>
          <w:ilvl w:val="2"/>
          <w:numId w:val="16"/>
        </w:numPr>
        <w:spacing w:line="276" w:lineRule="auto"/>
        <w:rPr>
          <w:rFonts w:ascii="Arial" w:eastAsia="Calibri" w:hAnsi="Arial" w:cs="Arial"/>
          <w:i/>
          <w:iCs/>
          <w:sz w:val="24"/>
          <w:szCs w:val="24"/>
        </w:rPr>
      </w:pPr>
      <w:r w:rsidRPr="00EF3DDD">
        <w:rPr>
          <w:rFonts w:ascii="Arial" w:eastAsia="Calibri" w:hAnsi="Arial" w:cs="Arial"/>
          <w:i/>
          <w:iCs/>
          <w:sz w:val="24"/>
          <w:szCs w:val="24"/>
        </w:rPr>
        <w:t>challenge and open dialogue is encouraged</w:t>
      </w:r>
      <w:r w:rsidRPr="00542513">
        <w:rPr>
          <w:rFonts w:ascii="Arial" w:eastAsia="Calibri" w:hAnsi="Arial" w:cs="Arial"/>
          <w:sz w:val="24"/>
          <w:szCs w:val="24"/>
        </w:rPr>
        <w:t xml:space="preserve"> </w:t>
      </w:r>
    </w:p>
    <w:p w14:paraId="7680EE58" w14:textId="77777777" w:rsidR="006A6208" w:rsidRDefault="006A6208" w:rsidP="00021AD4">
      <w:pPr>
        <w:pStyle w:val="ListParagraph"/>
        <w:numPr>
          <w:ilvl w:val="2"/>
          <w:numId w:val="16"/>
        </w:numPr>
        <w:spacing w:line="276" w:lineRule="auto"/>
        <w:rPr>
          <w:rFonts w:ascii="Arial" w:eastAsia="Calibri" w:hAnsi="Arial" w:cs="Arial"/>
          <w:i/>
          <w:iCs/>
          <w:sz w:val="24"/>
          <w:szCs w:val="24"/>
        </w:rPr>
      </w:pPr>
      <w:r w:rsidRPr="00542513">
        <w:rPr>
          <w:rFonts w:ascii="Arial" w:eastAsia="Calibri" w:hAnsi="Arial" w:cs="Arial"/>
          <w:i/>
          <w:iCs/>
          <w:sz w:val="24"/>
          <w:szCs w:val="24"/>
        </w:rPr>
        <w:t>examples of questions included in minutes</w:t>
      </w:r>
    </w:p>
    <w:p w14:paraId="4B4497C9" w14:textId="77777777" w:rsidR="006A6208" w:rsidRDefault="006A6208" w:rsidP="00021AD4">
      <w:pPr>
        <w:pStyle w:val="ListParagraph"/>
        <w:numPr>
          <w:ilvl w:val="2"/>
          <w:numId w:val="16"/>
        </w:numPr>
        <w:spacing w:line="276" w:lineRule="auto"/>
        <w:rPr>
          <w:rFonts w:ascii="Arial" w:eastAsia="Calibri" w:hAnsi="Arial" w:cs="Arial"/>
          <w:i/>
          <w:iCs/>
          <w:sz w:val="24"/>
          <w:szCs w:val="24"/>
        </w:rPr>
      </w:pPr>
      <w:r w:rsidRPr="00542513">
        <w:rPr>
          <w:rFonts w:ascii="Arial" w:eastAsia="Calibri" w:hAnsi="Arial" w:cs="Arial"/>
          <w:i/>
          <w:iCs/>
          <w:sz w:val="24"/>
          <w:szCs w:val="24"/>
        </w:rPr>
        <w:lastRenderedPageBreak/>
        <w:t xml:space="preserve">annual </w:t>
      </w:r>
      <w:r>
        <w:rPr>
          <w:rFonts w:ascii="Arial" w:eastAsia="Calibri" w:hAnsi="Arial" w:cs="Arial"/>
          <w:i/>
          <w:iCs/>
          <w:sz w:val="24"/>
          <w:szCs w:val="24"/>
        </w:rPr>
        <w:t xml:space="preserve">trustee </w:t>
      </w:r>
      <w:r w:rsidRPr="00542513">
        <w:rPr>
          <w:rFonts w:ascii="Arial" w:eastAsia="Calibri" w:hAnsi="Arial" w:cs="Arial"/>
          <w:i/>
          <w:iCs/>
          <w:sz w:val="24"/>
          <w:szCs w:val="24"/>
        </w:rPr>
        <w:t>assessment questionnaire and annual meeting with chair/vice-chairs</w:t>
      </w:r>
    </w:p>
    <w:p w14:paraId="217FDC1A" w14:textId="77777777" w:rsidR="006A6208" w:rsidRPr="008821A7" w:rsidRDefault="006A6208" w:rsidP="00021AD4">
      <w:pPr>
        <w:spacing w:line="276" w:lineRule="auto"/>
        <w:rPr>
          <w:rFonts w:ascii="Arial" w:eastAsia="Calibri" w:hAnsi="Arial" w:cs="Arial"/>
          <w:b/>
          <w:bCs/>
          <w:sz w:val="24"/>
          <w:szCs w:val="24"/>
        </w:rPr>
      </w:pPr>
      <w:r w:rsidRPr="008821A7">
        <w:rPr>
          <w:rFonts w:ascii="Arial" w:eastAsia="Calibri" w:hAnsi="Arial" w:cs="Arial"/>
          <w:b/>
          <w:bCs/>
          <w:sz w:val="24"/>
          <w:szCs w:val="24"/>
        </w:rPr>
        <w:t>Quality and distribution of pape</w:t>
      </w:r>
      <w:r>
        <w:rPr>
          <w:rFonts w:ascii="Arial" w:eastAsia="Calibri" w:hAnsi="Arial" w:cs="Arial"/>
          <w:b/>
          <w:bCs/>
          <w:sz w:val="24"/>
          <w:szCs w:val="24"/>
        </w:rPr>
        <w:t>rs</w:t>
      </w:r>
    </w:p>
    <w:p w14:paraId="412BA25E" w14:textId="77777777" w:rsidR="006A6208" w:rsidRPr="005E0100" w:rsidRDefault="006A6208" w:rsidP="00021AD4">
      <w:pPr>
        <w:pStyle w:val="ListParagraph"/>
        <w:numPr>
          <w:ilvl w:val="0"/>
          <w:numId w:val="21"/>
        </w:numPr>
        <w:spacing w:line="276" w:lineRule="auto"/>
        <w:rPr>
          <w:rFonts w:ascii="Arial" w:eastAsia="Calibri" w:hAnsi="Arial" w:cs="Arial"/>
          <w:i/>
          <w:iCs/>
          <w:sz w:val="24"/>
          <w:szCs w:val="24"/>
        </w:rPr>
      </w:pPr>
      <w:r w:rsidRPr="005E0100">
        <w:rPr>
          <w:rFonts w:ascii="Arial" w:eastAsia="Calibri" w:hAnsi="Arial" w:cs="Arial"/>
          <w:sz w:val="24"/>
          <w:szCs w:val="24"/>
        </w:rPr>
        <w:t xml:space="preserve">Timely provision of meeting papers </w:t>
      </w:r>
    </w:p>
    <w:p w14:paraId="4200D095" w14:textId="77777777" w:rsidR="006A6208" w:rsidRPr="005E0100" w:rsidRDefault="006A6208" w:rsidP="00021AD4">
      <w:pPr>
        <w:pStyle w:val="ListParagraph"/>
        <w:numPr>
          <w:ilvl w:val="1"/>
          <w:numId w:val="21"/>
        </w:numPr>
        <w:spacing w:line="276" w:lineRule="auto"/>
        <w:rPr>
          <w:rFonts w:ascii="Arial" w:eastAsia="Calibri" w:hAnsi="Arial" w:cs="Arial"/>
          <w:i/>
          <w:iCs/>
          <w:sz w:val="24"/>
          <w:szCs w:val="24"/>
        </w:rPr>
      </w:pPr>
      <w:r w:rsidRPr="005E0100">
        <w:rPr>
          <w:rFonts w:ascii="Arial" w:eastAsia="Calibri" w:hAnsi="Arial" w:cs="Arial"/>
          <w:sz w:val="24"/>
          <w:szCs w:val="24"/>
        </w:rPr>
        <w:t xml:space="preserve">Evidence </w:t>
      </w:r>
    </w:p>
    <w:p w14:paraId="344EB534" w14:textId="77777777" w:rsidR="006A6208" w:rsidRDefault="006A6208" w:rsidP="00021AD4">
      <w:pPr>
        <w:pStyle w:val="ListParagraph"/>
        <w:numPr>
          <w:ilvl w:val="2"/>
          <w:numId w:val="17"/>
        </w:numPr>
        <w:spacing w:line="276" w:lineRule="auto"/>
        <w:rPr>
          <w:rFonts w:ascii="Arial" w:eastAsia="Calibri" w:hAnsi="Arial" w:cs="Arial"/>
          <w:i/>
          <w:iCs/>
          <w:sz w:val="24"/>
          <w:szCs w:val="24"/>
        </w:rPr>
      </w:pPr>
      <w:r w:rsidRPr="00EF3DDD">
        <w:rPr>
          <w:rFonts w:ascii="Arial" w:eastAsia="Calibri" w:hAnsi="Arial" w:cs="Arial"/>
          <w:i/>
          <w:iCs/>
          <w:sz w:val="24"/>
          <w:szCs w:val="24"/>
        </w:rPr>
        <w:t xml:space="preserve">papers </w:t>
      </w:r>
      <w:r>
        <w:rPr>
          <w:rFonts w:ascii="Arial" w:eastAsia="Calibri" w:hAnsi="Arial" w:cs="Arial"/>
          <w:i/>
          <w:iCs/>
          <w:sz w:val="24"/>
          <w:szCs w:val="24"/>
        </w:rPr>
        <w:t>are</w:t>
      </w:r>
      <w:r w:rsidRPr="00EF3DDD">
        <w:rPr>
          <w:rFonts w:ascii="Arial" w:eastAsia="Calibri" w:hAnsi="Arial" w:cs="Arial"/>
          <w:i/>
          <w:iCs/>
          <w:sz w:val="24"/>
          <w:szCs w:val="24"/>
        </w:rPr>
        <w:t xml:space="preserve"> distributed five working days before Board and Committee meetings</w:t>
      </w:r>
    </w:p>
    <w:p w14:paraId="4A8A53E5" w14:textId="77777777" w:rsidR="006A6208" w:rsidRDefault="006A6208" w:rsidP="00021AD4">
      <w:pPr>
        <w:pStyle w:val="ListParagraph"/>
        <w:numPr>
          <w:ilvl w:val="2"/>
          <w:numId w:val="17"/>
        </w:numPr>
        <w:spacing w:line="276" w:lineRule="auto"/>
        <w:rPr>
          <w:rFonts w:ascii="Arial" w:eastAsia="Calibri" w:hAnsi="Arial" w:cs="Arial"/>
          <w:i/>
          <w:iCs/>
          <w:sz w:val="24"/>
          <w:szCs w:val="24"/>
        </w:rPr>
      </w:pPr>
      <w:r>
        <w:rPr>
          <w:rFonts w:ascii="Arial" w:eastAsia="Calibri" w:hAnsi="Arial" w:cs="Arial"/>
          <w:i/>
          <w:iCs/>
          <w:sz w:val="24"/>
          <w:szCs w:val="24"/>
        </w:rPr>
        <w:t>R</w:t>
      </w:r>
      <w:r w:rsidRPr="00EF3DDD">
        <w:rPr>
          <w:rFonts w:ascii="Arial" w:eastAsia="Calibri" w:hAnsi="Arial" w:cs="Arial"/>
          <w:i/>
          <w:iCs/>
          <w:sz w:val="24"/>
          <w:szCs w:val="24"/>
        </w:rPr>
        <w:t>ecord</w:t>
      </w:r>
      <w:r>
        <w:rPr>
          <w:rFonts w:ascii="Arial" w:eastAsia="Calibri" w:hAnsi="Arial" w:cs="Arial"/>
          <w:i/>
          <w:iCs/>
          <w:sz w:val="24"/>
          <w:szCs w:val="24"/>
        </w:rPr>
        <w:t>s</w:t>
      </w:r>
      <w:r w:rsidRPr="00EF3DDD">
        <w:rPr>
          <w:rFonts w:ascii="Arial" w:eastAsia="Calibri" w:hAnsi="Arial" w:cs="Arial"/>
          <w:i/>
          <w:iCs/>
          <w:sz w:val="24"/>
          <w:szCs w:val="24"/>
        </w:rPr>
        <w:t xml:space="preserve"> kept by </w:t>
      </w:r>
      <w:r>
        <w:rPr>
          <w:rFonts w:ascii="Arial" w:eastAsia="Calibri" w:hAnsi="Arial" w:cs="Arial"/>
          <w:i/>
          <w:iCs/>
          <w:sz w:val="24"/>
          <w:szCs w:val="24"/>
        </w:rPr>
        <w:t>board</w:t>
      </w:r>
      <w:r w:rsidRPr="00EF3DDD">
        <w:rPr>
          <w:rFonts w:ascii="Arial" w:eastAsia="Calibri" w:hAnsi="Arial" w:cs="Arial"/>
          <w:i/>
          <w:iCs/>
          <w:sz w:val="24"/>
          <w:szCs w:val="24"/>
        </w:rPr>
        <w:t xml:space="preserve"> secretary</w:t>
      </w:r>
    </w:p>
    <w:p w14:paraId="37C16763" w14:textId="77777777" w:rsidR="006A6208" w:rsidRPr="003E2C92" w:rsidRDefault="006A6208" w:rsidP="00021AD4">
      <w:pPr>
        <w:pStyle w:val="ListParagraph"/>
        <w:numPr>
          <w:ilvl w:val="2"/>
          <w:numId w:val="17"/>
        </w:numPr>
        <w:spacing w:line="276" w:lineRule="auto"/>
        <w:rPr>
          <w:rFonts w:ascii="Arial" w:eastAsia="Calibri" w:hAnsi="Arial" w:cs="Arial"/>
          <w:i/>
          <w:iCs/>
          <w:sz w:val="24"/>
          <w:szCs w:val="24"/>
        </w:rPr>
      </w:pPr>
      <w:r w:rsidRPr="003E2C92">
        <w:rPr>
          <w:rFonts w:ascii="Arial" w:eastAsia="Calibri" w:hAnsi="Arial" w:cs="Arial"/>
          <w:i/>
          <w:iCs/>
          <w:sz w:val="24"/>
          <w:szCs w:val="24"/>
        </w:rPr>
        <w:t>All papers set out clearly the purpose of the paper, its author, how it fits into the strategic direction of Daring to Dream and avoids use of jargon</w:t>
      </w:r>
    </w:p>
    <w:p w14:paraId="11A809B9" w14:textId="77777777" w:rsidR="006A6208" w:rsidRPr="008821A7" w:rsidRDefault="006A6208" w:rsidP="00021AD4">
      <w:pPr>
        <w:spacing w:line="276" w:lineRule="auto"/>
        <w:rPr>
          <w:rFonts w:ascii="Arial" w:eastAsia="Calibri" w:hAnsi="Arial" w:cs="Arial"/>
          <w:b/>
          <w:bCs/>
          <w:sz w:val="24"/>
          <w:szCs w:val="24"/>
        </w:rPr>
      </w:pPr>
      <w:r w:rsidRPr="008821A7">
        <w:rPr>
          <w:rFonts w:ascii="Arial" w:eastAsia="Calibri" w:hAnsi="Arial" w:cs="Arial"/>
          <w:b/>
          <w:bCs/>
          <w:sz w:val="24"/>
          <w:szCs w:val="24"/>
        </w:rPr>
        <w:t>Openness and transparency</w:t>
      </w:r>
    </w:p>
    <w:p w14:paraId="7689BFFE" w14:textId="77777777" w:rsidR="006A6208" w:rsidRPr="007652D4" w:rsidRDefault="006A6208" w:rsidP="00021AD4">
      <w:pPr>
        <w:pStyle w:val="ListParagraph"/>
        <w:numPr>
          <w:ilvl w:val="0"/>
          <w:numId w:val="21"/>
        </w:numPr>
        <w:spacing w:line="276" w:lineRule="auto"/>
        <w:rPr>
          <w:rFonts w:ascii="Arial" w:eastAsia="Calibri" w:hAnsi="Arial" w:cs="Arial"/>
          <w:sz w:val="24"/>
          <w:szCs w:val="24"/>
        </w:rPr>
      </w:pPr>
      <w:r w:rsidRPr="007652D4">
        <w:rPr>
          <w:rFonts w:ascii="Arial" w:eastAsia="Calibri" w:hAnsi="Arial" w:cs="Arial"/>
          <w:sz w:val="24"/>
          <w:szCs w:val="24"/>
        </w:rPr>
        <w:t xml:space="preserve">Openness and transparency clearly demonstrated </w:t>
      </w:r>
    </w:p>
    <w:p w14:paraId="1D975F8C" w14:textId="77777777" w:rsidR="006A6208" w:rsidRDefault="006A6208" w:rsidP="00021AD4">
      <w:pPr>
        <w:pStyle w:val="ListParagraph"/>
        <w:numPr>
          <w:ilvl w:val="1"/>
          <w:numId w:val="25"/>
        </w:numPr>
        <w:spacing w:line="276" w:lineRule="auto"/>
        <w:rPr>
          <w:rFonts w:ascii="Arial" w:eastAsia="Calibri" w:hAnsi="Arial" w:cs="Arial"/>
          <w:i/>
          <w:iCs/>
          <w:sz w:val="24"/>
          <w:szCs w:val="24"/>
        </w:rPr>
      </w:pPr>
      <w:r w:rsidRPr="005E0100">
        <w:rPr>
          <w:rFonts w:ascii="Arial" w:eastAsia="Calibri" w:hAnsi="Arial" w:cs="Arial"/>
          <w:i/>
          <w:iCs/>
          <w:sz w:val="24"/>
          <w:szCs w:val="24"/>
        </w:rPr>
        <w:t>Evidence</w:t>
      </w:r>
      <w:r w:rsidRPr="00EF3DDD">
        <w:rPr>
          <w:rFonts w:ascii="Arial" w:eastAsia="Calibri" w:hAnsi="Arial" w:cs="Arial"/>
          <w:sz w:val="24"/>
          <w:szCs w:val="24"/>
        </w:rPr>
        <w:t xml:space="preserve"> </w:t>
      </w:r>
      <w:r>
        <w:rPr>
          <w:rFonts w:ascii="Arial" w:eastAsia="Calibri" w:hAnsi="Arial" w:cs="Arial"/>
          <w:sz w:val="24"/>
          <w:szCs w:val="24"/>
        </w:rPr>
        <w:t>–</w:t>
      </w:r>
      <w:r w:rsidRPr="00EF3DDD">
        <w:rPr>
          <w:rFonts w:ascii="Arial" w:eastAsia="Calibri" w:hAnsi="Arial" w:cs="Arial"/>
          <w:sz w:val="24"/>
          <w:szCs w:val="24"/>
        </w:rPr>
        <w:t xml:space="preserve"> </w:t>
      </w:r>
      <w:r>
        <w:rPr>
          <w:rFonts w:ascii="Arial" w:eastAsia="Calibri" w:hAnsi="Arial" w:cs="Arial"/>
          <w:i/>
          <w:iCs/>
          <w:sz w:val="24"/>
          <w:szCs w:val="24"/>
        </w:rPr>
        <w:t>Daring to Dream’s</w:t>
      </w:r>
      <w:r w:rsidRPr="00EF3DDD">
        <w:rPr>
          <w:rFonts w:ascii="Arial" w:eastAsia="Calibri" w:hAnsi="Arial" w:cs="Arial"/>
          <w:i/>
          <w:iCs/>
          <w:sz w:val="24"/>
          <w:szCs w:val="24"/>
        </w:rPr>
        <w:t xml:space="preserve"> website </w:t>
      </w:r>
    </w:p>
    <w:p w14:paraId="53394378" w14:textId="77777777" w:rsidR="006A6208" w:rsidRPr="003E2C92" w:rsidRDefault="006A6208" w:rsidP="00021AD4">
      <w:pPr>
        <w:spacing w:line="276" w:lineRule="auto"/>
        <w:rPr>
          <w:rFonts w:ascii="Arial" w:eastAsia="Calibri" w:hAnsi="Arial" w:cs="Arial"/>
          <w:i/>
          <w:iCs/>
          <w:sz w:val="24"/>
          <w:szCs w:val="24"/>
        </w:rPr>
      </w:pPr>
      <w:r w:rsidRPr="003E2C92">
        <w:rPr>
          <w:rFonts w:ascii="Arial" w:eastAsia="Calibri" w:hAnsi="Arial" w:cs="Arial"/>
          <w:i/>
          <w:iCs/>
          <w:sz w:val="24"/>
          <w:szCs w:val="24"/>
        </w:rPr>
        <w:t>(i) describes background of Board members; responsibilities of the Board, Chief Executive and Senior Managers; and the relationship of the Board to Stakeholder and other groups</w:t>
      </w:r>
    </w:p>
    <w:p w14:paraId="56DE229E" w14:textId="77777777" w:rsidR="006A6208" w:rsidRPr="003E2C92" w:rsidRDefault="006A6208" w:rsidP="00021AD4">
      <w:pPr>
        <w:spacing w:line="276" w:lineRule="auto"/>
        <w:rPr>
          <w:rFonts w:ascii="Arial" w:eastAsia="Calibri" w:hAnsi="Arial" w:cs="Arial"/>
          <w:i/>
          <w:iCs/>
          <w:sz w:val="24"/>
          <w:szCs w:val="24"/>
        </w:rPr>
      </w:pPr>
      <w:r w:rsidRPr="003E2C92">
        <w:rPr>
          <w:rFonts w:ascii="Arial" w:eastAsia="Calibri" w:hAnsi="Arial" w:cs="Arial"/>
          <w:i/>
          <w:iCs/>
          <w:sz w:val="24"/>
          <w:szCs w:val="24"/>
        </w:rPr>
        <w:t xml:space="preserve">(ii) includes records of dates of Board and committee meetings and identifies key topics discussed (excluding any confidential items) </w:t>
      </w:r>
    </w:p>
    <w:p w14:paraId="22E2E0F1" w14:textId="77777777" w:rsidR="006A6208" w:rsidRPr="003E2C92" w:rsidRDefault="006A6208" w:rsidP="00021AD4">
      <w:pPr>
        <w:spacing w:line="276" w:lineRule="auto"/>
        <w:rPr>
          <w:rFonts w:ascii="Arial" w:eastAsia="Calibri" w:hAnsi="Arial" w:cs="Arial"/>
          <w:i/>
          <w:iCs/>
          <w:sz w:val="24"/>
          <w:szCs w:val="24"/>
        </w:rPr>
      </w:pPr>
      <w:r w:rsidRPr="003E2C92">
        <w:rPr>
          <w:rFonts w:ascii="Arial" w:eastAsia="Calibri" w:hAnsi="Arial" w:cs="Arial"/>
          <w:i/>
          <w:iCs/>
          <w:sz w:val="24"/>
          <w:szCs w:val="24"/>
        </w:rPr>
        <w:t>(iii) includes statement of support for the Nolan principles of good governance and confirms that each Board member has signed a statement supporting these principles</w:t>
      </w:r>
    </w:p>
    <w:p w14:paraId="3305F591" w14:textId="77777777" w:rsidR="000D1648" w:rsidRDefault="006A6208" w:rsidP="00021AD4">
      <w:pPr>
        <w:spacing w:line="276" w:lineRule="auto"/>
        <w:rPr>
          <w:rFonts w:ascii="Arial" w:eastAsia="Calibri" w:hAnsi="Arial" w:cs="Arial"/>
          <w:i/>
          <w:iCs/>
          <w:sz w:val="24"/>
          <w:szCs w:val="24"/>
        </w:rPr>
      </w:pPr>
      <w:r w:rsidRPr="003E2C92">
        <w:rPr>
          <w:rFonts w:ascii="Arial" w:eastAsia="Calibri" w:hAnsi="Arial" w:cs="Arial"/>
          <w:i/>
          <w:iCs/>
          <w:sz w:val="24"/>
          <w:szCs w:val="24"/>
        </w:rPr>
        <w:t>(iv) each Board member signs a publicly available declaration of interest form</w:t>
      </w:r>
    </w:p>
    <w:p w14:paraId="74DC3359" w14:textId="3C0C404D" w:rsidR="006A6208" w:rsidRPr="003E2C92" w:rsidRDefault="000D1648" w:rsidP="00021AD4">
      <w:pPr>
        <w:spacing w:line="276" w:lineRule="auto"/>
        <w:rPr>
          <w:rFonts w:ascii="Arial" w:eastAsia="Calibri" w:hAnsi="Arial" w:cs="Arial"/>
          <w:i/>
          <w:iCs/>
          <w:sz w:val="24"/>
          <w:szCs w:val="24"/>
        </w:rPr>
      </w:pPr>
      <w:r>
        <w:rPr>
          <w:rFonts w:ascii="Arial" w:eastAsia="Calibri" w:hAnsi="Arial" w:cs="Arial"/>
          <w:i/>
          <w:iCs/>
          <w:sz w:val="24"/>
          <w:szCs w:val="24"/>
        </w:rPr>
        <w:t>(v) annual report is available on the website</w:t>
      </w:r>
      <w:r w:rsidR="006A6208" w:rsidRPr="003E2C92">
        <w:rPr>
          <w:rFonts w:ascii="Arial" w:eastAsia="Calibri" w:hAnsi="Arial" w:cs="Arial"/>
          <w:i/>
          <w:iCs/>
          <w:sz w:val="24"/>
          <w:szCs w:val="24"/>
        </w:rPr>
        <w:t xml:space="preserve"> </w:t>
      </w:r>
    </w:p>
    <w:p w14:paraId="3EAAC735" w14:textId="77777777" w:rsidR="006A6208" w:rsidRPr="008821A7" w:rsidRDefault="006A6208" w:rsidP="00021AD4">
      <w:pPr>
        <w:spacing w:line="276" w:lineRule="auto"/>
        <w:rPr>
          <w:rFonts w:ascii="Arial" w:eastAsia="Calibri" w:hAnsi="Arial" w:cs="Arial"/>
          <w:b/>
          <w:bCs/>
          <w:sz w:val="24"/>
          <w:szCs w:val="24"/>
        </w:rPr>
      </w:pPr>
      <w:r w:rsidRPr="008821A7">
        <w:rPr>
          <w:rFonts w:ascii="Arial" w:eastAsia="Calibri" w:hAnsi="Arial" w:cs="Arial"/>
          <w:b/>
          <w:bCs/>
          <w:sz w:val="24"/>
          <w:szCs w:val="24"/>
        </w:rPr>
        <w:t>Risks</w:t>
      </w:r>
    </w:p>
    <w:p w14:paraId="38A9090E" w14:textId="77777777" w:rsidR="006A6208" w:rsidRPr="007652D4" w:rsidRDefault="006A6208" w:rsidP="00021AD4">
      <w:pPr>
        <w:pStyle w:val="ListParagraph"/>
        <w:numPr>
          <w:ilvl w:val="0"/>
          <w:numId w:val="21"/>
        </w:numPr>
        <w:spacing w:line="276" w:lineRule="auto"/>
        <w:rPr>
          <w:rFonts w:ascii="Arial" w:eastAsia="Calibri" w:hAnsi="Arial" w:cs="Arial"/>
          <w:sz w:val="24"/>
          <w:szCs w:val="24"/>
        </w:rPr>
      </w:pPr>
      <w:r w:rsidRPr="007652D4">
        <w:rPr>
          <w:rFonts w:ascii="Arial" w:eastAsia="Calibri" w:hAnsi="Arial" w:cs="Arial"/>
          <w:sz w:val="24"/>
          <w:szCs w:val="24"/>
        </w:rPr>
        <w:t>How well does the Board respond to risks?</w:t>
      </w:r>
    </w:p>
    <w:p w14:paraId="47CD3EE5" w14:textId="77777777" w:rsidR="006A6208" w:rsidRPr="005E0100" w:rsidRDefault="006A6208" w:rsidP="00021AD4">
      <w:pPr>
        <w:pStyle w:val="ListParagraph"/>
        <w:numPr>
          <w:ilvl w:val="1"/>
          <w:numId w:val="21"/>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annual report </w:t>
      </w:r>
      <w:r>
        <w:rPr>
          <w:rFonts w:ascii="Arial" w:eastAsia="Calibri" w:hAnsi="Arial" w:cs="Arial"/>
          <w:i/>
          <w:iCs/>
          <w:sz w:val="24"/>
          <w:szCs w:val="24"/>
        </w:rPr>
        <w:t>addressing</w:t>
      </w:r>
      <w:r w:rsidRPr="005E0100">
        <w:rPr>
          <w:rFonts w:ascii="Arial" w:eastAsia="Calibri" w:hAnsi="Arial" w:cs="Arial"/>
          <w:i/>
          <w:iCs/>
          <w:sz w:val="24"/>
          <w:szCs w:val="24"/>
        </w:rPr>
        <w:t xml:space="preserve"> Audit and Risk, setting out summary of risk analysis taken by the </w:t>
      </w:r>
      <w:r>
        <w:rPr>
          <w:rFonts w:ascii="Arial" w:eastAsia="Calibri" w:hAnsi="Arial" w:cs="Arial"/>
          <w:i/>
          <w:iCs/>
          <w:sz w:val="24"/>
          <w:szCs w:val="24"/>
        </w:rPr>
        <w:t xml:space="preserve">Board </w:t>
      </w:r>
      <w:r w:rsidRPr="005E0100">
        <w:rPr>
          <w:rFonts w:ascii="Arial" w:eastAsia="Calibri" w:hAnsi="Arial" w:cs="Arial"/>
          <w:i/>
          <w:iCs/>
          <w:sz w:val="24"/>
          <w:szCs w:val="24"/>
        </w:rPr>
        <w:t>and regularly reported to the Board</w:t>
      </w:r>
      <w:r w:rsidRPr="005E0100">
        <w:rPr>
          <w:rFonts w:ascii="Arial" w:eastAsia="Calibri" w:hAnsi="Arial" w:cs="Arial"/>
          <w:sz w:val="24"/>
          <w:szCs w:val="24"/>
        </w:rPr>
        <w:t xml:space="preserve"> </w:t>
      </w:r>
    </w:p>
    <w:p w14:paraId="27F2A4BE" w14:textId="77777777" w:rsidR="006A6208" w:rsidRPr="008821A7" w:rsidRDefault="006A6208" w:rsidP="00021AD4">
      <w:pPr>
        <w:spacing w:line="276" w:lineRule="auto"/>
        <w:rPr>
          <w:rFonts w:ascii="Arial" w:eastAsia="Calibri" w:hAnsi="Arial" w:cs="Arial"/>
          <w:b/>
          <w:bCs/>
          <w:sz w:val="24"/>
          <w:szCs w:val="24"/>
        </w:rPr>
      </w:pPr>
      <w:r w:rsidRPr="008821A7">
        <w:rPr>
          <w:rFonts w:ascii="Arial" w:eastAsia="Calibri" w:hAnsi="Arial" w:cs="Arial"/>
          <w:b/>
          <w:bCs/>
          <w:sz w:val="24"/>
          <w:szCs w:val="24"/>
        </w:rPr>
        <w:t>Attendance</w:t>
      </w:r>
    </w:p>
    <w:p w14:paraId="22A6E6CA" w14:textId="77777777" w:rsidR="006A6208" w:rsidRPr="003E2C92" w:rsidRDefault="006A6208" w:rsidP="00021AD4">
      <w:pPr>
        <w:pStyle w:val="ListParagraph"/>
        <w:numPr>
          <w:ilvl w:val="0"/>
          <w:numId w:val="21"/>
        </w:numPr>
        <w:spacing w:line="276" w:lineRule="auto"/>
        <w:rPr>
          <w:rFonts w:ascii="Arial" w:eastAsia="Calibri" w:hAnsi="Arial" w:cs="Arial"/>
          <w:i/>
          <w:iCs/>
          <w:sz w:val="24"/>
          <w:szCs w:val="24"/>
        </w:rPr>
      </w:pPr>
      <w:r w:rsidRPr="005E0100">
        <w:rPr>
          <w:rFonts w:ascii="Arial" w:eastAsia="Calibri" w:hAnsi="Arial" w:cs="Arial"/>
          <w:sz w:val="24"/>
          <w:szCs w:val="24"/>
        </w:rPr>
        <w:t xml:space="preserve">Individual attendance at Board meetings </w:t>
      </w:r>
    </w:p>
    <w:p w14:paraId="77F09E15" w14:textId="77777777" w:rsidR="006A6208" w:rsidRDefault="006A6208" w:rsidP="00021AD4">
      <w:pPr>
        <w:pStyle w:val="ListParagraph"/>
        <w:spacing w:line="276" w:lineRule="auto"/>
        <w:rPr>
          <w:rFonts w:ascii="Arial" w:eastAsia="Calibri" w:hAnsi="Arial" w:cs="Arial"/>
          <w:i/>
          <w:iCs/>
          <w:sz w:val="24"/>
          <w:szCs w:val="24"/>
        </w:rPr>
      </w:pPr>
      <w:r w:rsidRPr="005E0100">
        <w:rPr>
          <w:rFonts w:ascii="Arial" w:eastAsia="Calibri" w:hAnsi="Arial" w:cs="Arial"/>
          <w:i/>
          <w:iCs/>
          <w:sz w:val="24"/>
          <w:szCs w:val="24"/>
        </w:rPr>
        <w:t xml:space="preserve">Aim is to have 100% attendance by each individual (although in reality this is always unlikely to be achieved) </w:t>
      </w:r>
    </w:p>
    <w:p w14:paraId="64ED8F80" w14:textId="77777777" w:rsidR="006A6208" w:rsidRPr="005E0100" w:rsidRDefault="006A6208" w:rsidP="00021AD4">
      <w:pPr>
        <w:pStyle w:val="ListParagraph"/>
        <w:numPr>
          <w:ilvl w:val="1"/>
          <w:numId w:val="21"/>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annual analysis by </w:t>
      </w:r>
      <w:r>
        <w:rPr>
          <w:rFonts w:ascii="Arial" w:eastAsia="Calibri" w:hAnsi="Arial" w:cs="Arial"/>
          <w:i/>
          <w:iCs/>
          <w:sz w:val="24"/>
          <w:szCs w:val="24"/>
        </w:rPr>
        <w:t>board</w:t>
      </w:r>
      <w:r w:rsidRPr="005E0100">
        <w:rPr>
          <w:rFonts w:ascii="Arial" w:eastAsia="Calibri" w:hAnsi="Arial" w:cs="Arial"/>
          <w:i/>
          <w:iCs/>
          <w:sz w:val="24"/>
          <w:szCs w:val="24"/>
        </w:rPr>
        <w:t xml:space="preserve"> secretary</w:t>
      </w:r>
    </w:p>
    <w:p w14:paraId="08A715B8" w14:textId="77777777" w:rsidR="006A6208" w:rsidRPr="003E2C92" w:rsidRDefault="006A6208" w:rsidP="00021AD4">
      <w:pPr>
        <w:pStyle w:val="ListParagraph"/>
        <w:numPr>
          <w:ilvl w:val="0"/>
          <w:numId w:val="22"/>
        </w:numPr>
        <w:spacing w:line="276" w:lineRule="auto"/>
        <w:rPr>
          <w:rFonts w:ascii="Arial" w:eastAsia="Calibri" w:hAnsi="Arial" w:cs="Arial"/>
          <w:i/>
          <w:iCs/>
          <w:sz w:val="24"/>
          <w:szCs w:val="24"/>
        </w:rPr>
      </w:pPr>
      <w:r w:rsidRPr="00EF3DDD">
        <w:rPr>
          <w:rFonts w:ascii="Arial" w:eastAsia="Calibri" w:hAnsi="Arial" w:cs="Arial"/>
          <w:sz w:val="24"/>
          <w:szCs w:val="24"/>
        </w:rPr>
        <w:t>Overall attendance at Board meetings</w:t>
      </w:r>
    </w:p>
    <w:p w14:paraId="0CF8DCC2" w14:textId="77777777" w:rsidR="006A6208" w:rsidRDefault="006A6208" w:rsidP="00021AD4">
      <w:pPr>
        <w:pStyle w:val="ListParagraph"/>
        <w:spacing w:line="276" w:lineRule="auto"/>
        <w:rPr>
          <w:rFonts w:ascii="Arial" w:eastAsia="Calibri" w:hAnsi="Arial" w:cs="Arial"/>
          <w:i/>
          <w:iCs/>
          <w:sz w:val="24"/>
          <w:szCs w:val="24"/>
        </w:rPr>
      </w:pPr>
      <w:r w:rsidRPr="00EF3DDD">
        <w:rPr>
          <w:rFonts w:ascii="Arial" w:eastAsia="Calibri" w:hAnsi="Arial" w:cs="Arial"/>
          <w:i/>
          <w:iCs/>
          <w:sz w:val="24"/>
          <w:szCs w:val="24"/>
        </w:rPr>
        <w:t>Aim is to have 100% attendance (although in reality unlikely to be achieved)</w:t>
      </w:r>
      <w:r w:rsidRPr="005E0100">
        <w:rPr>
          <w:rFonts w:ascii="Arial" w:eastAsia="Calibri" w:hAnsi="Arial" w:cs="Arial"/>
          <w:i/>
          <w:iCs/>
          <w:sz w:val="24"/>
          <w:szCs w:val="24"/>
        </w:rPr>
        <w:t xml:space="preserve"> </w:t>
      </w:r>
    </w:p>
    <w:p w14:paraId="4239B8B2" w14:textId="77777777" w:rsidR="006A6208" w:rsidRDefault="006A6208" w:rsidP="00021AD4">
      <w:pPr>
        <w:pStyle w:val="ListParagraph"/>
        <w:numPr>
          <w:ilvl w:val="1"/>
          <w:numId w:val="22"/>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w:t>
      </w:r>
      <w:r w:rsidRPr="00EF3DDD">
        <w:rPr>
          <w:rFonts w:ascii="Arial" w:eastAsia="Calibri" w:hAnsi="Arial" w:cs="Arial"/>
          <w:i/>
          <w:iCs/>
          <w:sz w:val="24"/>
          <w:szCs w:val="24"/>
        </w:rPr>
        <w:t xml:space="preserve"> - annual analysis by </w:t>
      </w:r>
      <w:r>
        <w:rPr>
          <w:rFonts w:ascii="Arial" w:eastAsia="Calibri" w:hAnsi="Arial" w:cs="Arial"/>
          <w:i/>
          <w:iCs/>
          <w:sz w:val="24"/>
          <w:szCs w:val="24"/>
        </w:rPr>
        <w:t>board</w:t>
      </w:r>
      <w:r w:rsidRPr="00EF3DDD">
        <w:rPr>
          <w:rFonts w:ascii="Arial" w:eastAsia="Calibri" w:hAnsi="Arial" w:cs="Arial"/>
          <w:i/>
          <w:iCs/>
          <w:sz w:val="24"/>
          <w:szCs w:val="24"/>
        </w:rPr>
        <w:t xml:space="preserve"> secretary</w:t>
      </w:r>
    </w:p>
    <w:p w14:paraId="3B6F63AC" w14:textId="77777777" w:rsidR="006A6208" w:rsidRDefault="006A6208" w:rsidP="00021AD4">
      <w:pPr>
        <w:pStyle w:val="ListParagraph"/>
        <w:numPr>
          <w:ilvl w:val="0"/>
          <w:numId w:val="22"/>
        </w:numPr>
        <w:spacing w:line="276" w:lineRule="auto"/>
        <w:rPr>
          <w:rFonts w:ascii="Arial" w:eastAsia="Calibri" w:hAnsi="Arial" w:cs="Arial"/>
          <w:i/>
          <w:iCs/>
          <w:sz w:val="24"/>
          <w:szCs w:val="24"/>
        </w:rPr>
      </w:pPr>
      <w:r w:rsidRPr="00EF3DDD">
        <w:rPr>
          <w:rFonts w:ascii="Arial" w:eastAsia="Calibri" w:hAnsi="Arial" w:cs="Arial"/>
          <w:sz w:val="24"/>
          <w:szCs w:val="24"/>
        </w:rPr>
        <w:lastRenderedPageBreak/>
        <w:t>Individual attendance at Committee Meetings</w:t>
      </w:r>
      <w:r>
        <w:rPr>
          <w:rFonts w:ascii="Arial" w:eastAsia="Calibri" w:hAnsi="Arial" w:cs="Arial"/>
          <w:sz w:val="24"/>
          <w:szCs w:val="24"/>
        </w:rPr>
        <w:t xml:space="preserve"> (once Committees are in place)</w:t>
      </w:r>
      <w:r w:rsidRPr="00EF3DDD">
        <w:rPr>
          <w:rFonts w:ascii="Arial" w:eastAsia="Calibri" w:hAnsi="Arial" w:cs="Arial"/>
          <w:sz w:val="24"/>
          <w:szCs w:val="24"/>
        </w:rPr>
        <w:t xml:space="preserve"> </w:t>
      </w:r>
    </w:p>
    <w:p w14:paraId="3B4FA39D" w14:textId="77777777" w:rsidR="006A6208" w:rsidRDefault="006A6208" w:rsidP="00021AD4">
      <w:pPr>
        <w:pStyle w:val="ListParagraph"/>
        <w:spacing w:line="276" w:lineRule="auto"/>
        <w:rPr>
          <w:rFonts w:ascii="Arial" w:eastAsia="Calibri" w:hAnsi="Arial" w:cs="Arial"/>
          <w:i/>
          <w:iCs/>
          <w:sz w:val="24"/>
          <w:szCs w:val="24"/>
        </w:rPr>
      </w:pPr>
      <w:r w:rsidRPr="00EF3DDD">
        <w:rPr>
          <w:rFonts w:ascii="Arial" w:eastAsia="Calibri" w:hAnsi="Arial" w:cs="Arial"/>
          <w:i/>
          <w:iCs/>
          <w:sz w:val="24"/>
          <w:szCs w:val="24"/>
        </w:rPr>
        <w:t xml:space="preserve">Aim is to have 100% attendance (more likely to be achieved than for Board meetings as dates are more flexible) </w:t>
      </w:r>
    </w:p>
    <w:p w14:paraId="7944879D" w14:textId="77777777" w:rsidR="006A6208" w:rsidRDefault="006A6208" w:rsidP="00021AD4">
      <w:pPr>
        <w:pStyle w:val="ListParagraph"/>
        <w:numPr>
          <w:ilvl w:val="1"/>
          <w:numId w:val="22"/>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w:t>
      </w:r>
      <w:r w:rsidRPr="00EF3DDD">
        <w:rPr>
          <w:rFonts w:ascii="Arial" w:eastAsia="Calibri" w:hAnsi="Arial" w:cs="Arial"/>
          <w:i/>
          <w:iCs/>
          <w:sz w:val="24"/>
          <w:szCs w:val="24"/>
        </w:rPr>
        <w:t xml:space="preserve">annual analysis by </w:t>
      </w:r>
      <w:r>
        <w:rPr>
          <w:rFonts w:ascii="Arial" w:eastAsia="Calibri" w:hAnsi="Arial" w:cs="Arial"/>
          <w:i/>
          <w:iCs/>
          <w:sz w:val="24"/>
          <w:szCs w:val="24"/>
        </w:rPr>
        <w:t>board</w:t>
      </w:r>
      <w:r w:rsidRPr="00EF3DDD">
        <w:rPr>
          <w:rFonts w:ascii="Arial" w:eastAsia="Calibri" w:hAnsi="Arial" w:cs="Arial"/>
          <w:i/>
          <w:iCs/>
          <w:sz w:val="24"/>
          <w:szCs w:val="24"/>
        </w:rPr>
        <w:t xml:space="preserve"> secretary</w:t>
      </w:r>
    </w:p>
    <w:p w14:paraId="55137A1C" w14:textId="77777777" w:rsidR="006A6208" w:rsidRPr="003E2C92" w:rsidRDefault="006A6208" w:rsidP="00021AD4">
      <w:pPr>
        <w:pStyle w:val="ListParagraph"/>
        <w:numPr>
          <w:ilvl w:val="0"/>
          <w:numId w:val="22"/>
        </w:numPr>
        <w:spacing w:line="276" w:lineRule="auto"/>
        <w:rPr>
          <w:rFonts w:ascii="Arial" w:eastAsia="Calibri" w:hAnsi="Arial" w:cs="Arial"/>
          <w:i/>
          <w:iCs/>
          <w:sz w:val="24"/>
          <w:szCs w:val="24"/>
        </w:rPr>
      </w:pPr>
      <w:r w:rsidRPr="00EF3DDD">
        <w:rPr>
          <w:rFonts w:ascii="Arial" w:eastAsia="Calibri" w:hAnsi="Arial" w:cs="Arial"/>
          <w:sz w:val="24"/>
          <w:szCs w:val="24"/>
        </w:rPr>
        <w:t xml:space="preserve">Overall attendance at Committee meetings </w:t>
      </w:r>
    </w:p>
    <w:p w14:paraId="6740698C" w14:textId="77777777" w:rsidR="006A6208" w:rsidRDefault="006A6208" w:rsidP="00021AD4">
      <w:pPr>
        <w:pStyle w:val="ListParagraph"/>
        <w:spacing w:line="276" w:lineRule="auto"/>
        <w:rPr>
          <w:rFonts w:ascii="Arial" w:eastAsia="Calibri" w:hAnsi="Arial" w:cs="Arial"/>
          <w:i/>
          <w:iCs/>
          <w:sz w:val="24"/>
          <w:szCs w:val="24"/>
        </w:rPr>
      </w:pPr>
      <w:r w:rsidRPr="00EF3DDD">
        <w:rPr>
          <w:rFonts w:ascii="Arial" w:eastAsia="Calibri" w:hAnsi="Arial" w:cs="Arial"/>
          <w:i/>
          <w:iCs/>
          <w:sz w:val="24"/>
          <w:szCs w:val="24"/>
        </w:rPr>
        <w:t xml:space="preserve">Aim is to have 100% attendance (more likely to be achieved than for Board meetings as dates are more flexible) </w:t>
      </w:r>
    </w:p>
    <w:p w14:paraId="2D1E16D9" w14:textId="77777777" w:rsidR="006A6208" w:rsidRPr="00EF3DDD" w:rsidRDefault="006A6208" w:rsidP="00021AD4">
      <w:pPr>
        <w:pStyle w:val="ListParagraph"/>
        <w:numPr>
          <w:ilvl w:val="1"/>
          <w:numId w:val="22"/>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w:t>
      </w:r>
      <w:r w:rsidRPr="00EF3DDD">
        <w:rPr>
          <w:rFonts w:ascii="Arial" w:eastAsia="Calibri" w:hAnsi="Arial" w:cs="Arial"/>
          <w:i/>
          <w:iCs/>
          <w:sz w:val="24"/>
          <w:szCs w:val="24"/>
        </w:rPr>
        <w:t xml:space="preserve">annual analysis by </w:t>
      </w:r>
      <w:r>
        <w:rPr>
          <w:rFonts w:ascii="Arial" w:eastAsia="Calibri" w:hAnsi="Arial" w:cs="Arial"/>
          <w:i/>
          <w:iCs/>
          <w:sz w:val="24"/>
          <w:szCs w:val="24"/>
        </w:rPr>
        <w:t>board</w:t>
      </w:r>
      <w:r w:rsidRPr="00EF3DDD">
        <w:rPr>
          <w:rFonts w:ascii="Arial" w:eastAsia="Calibri" w:hAnsi="Arial" w:cs="Arial"/>
          <w:i/>
          <w:iCs/>
          <w:sz w:val="24"/>
          <w:szCs w:val="24"/>
        </w:rPr>
        <w:t xml:space="preserve"> secretary</w:t>
      </w:r>
    </w:p>
    <w:p w14:paraId="765F4763" w14:textId="77777777" w:rsidR="006A6208" w:rsidRPr="008821A7" w:rsidRDefault="006A6208" w:rsidP="00021AD4">
      <w:pPr>
        <w:spacing w:line="276" w:lineRule="auto"/>
        <w:rPr>
          <w:rFonts w:ascii="Arial" w:eastAsia="Calibri" w:hAnsi="Arial" w:cs="Arial"/>
          <w:b/>
          <w:bCs/>
          <w:sz w:val="24"/>
          <w:szCs w:val="24"/>
        </w:rPr>
      </w:pPr>
      <w:r w:rsidRPr="008821A7">
        <w:rPr>
          <w:rFonts w:ascii="Arial" w:eastAsia="Calibri" w:hAnsi="Arial" w:cs="Arial"/>
          <w:b/>
          <w:bCs/>
          <w:sz w:val="24"/>
          <w:szCs w:val="24"/>
        </w:rPr>
        <w:t>Training and updating sessions</w:t>
      </w:r>
    </w:p>
    <w:p w14:paraId="4042A8E3" w14:textId="77777777" w:rsidR="006A6208" w:rsidRPr="007652D4" w:rsidRDefault="006A6208" w:rsidP="00021AD4">
      <w:pPr>
        <w:pStyle w:val="ListParagraph"/>
        <w:numPr>
          <w:ilvl w:val="0"/>
          <w:numId w:val="23"/>
        </w:numPr>
        <w:spacing w:line="276" w:lineRule="auto"/>
        <w:rPr>
          <w:rFonts w:ascii="Arial" w:eastAsia="Calibri" w:hAnsi="Arial" w:cs="Arial"/>
          <w:i/>
          <w:iCs/>
          <w:sz w:val="24"/>
          <w:szCs w:val="24"/>
        </w:rPr>
      </w:pPr>
      <w:r w:rsidRPr="00EF3DDD">
        <w:rPr>
          <w:rFonts w:ascii="Arial" w:eastAsia="Calibri" w:hAnsi="Arial" w:cs="Arial"/>
          <w:sz w:val="24"/>
          <w:szCs w:val="24"/>
        </w:rPr>
        <w:t xml:space="preserve">Board up to date with developments </w:t>
      </w:r>
    </w:p>
    <w:p w14:paraId="5855D31F" w14:textId="77777777" w:rsidR="006A6208" w:rsidRPr="007652D4" w:rsidRDefault="006A6208" w:rsidP="00021AD4">
      <w:pPr>
        <w:pStyle w:val="ListParagraph"/>
        <w:numPr>
          <w:ilvl w:val="1"/>
          <w:numId w:val="23"/>
        </w:numPr>
        <w:spacing w:line="276" w:lineRule="auto"/>
        <w:rPr>
          <w:rFonts w:ascii="Arial" w:eastAsia="Calibri" w:hAnsi="Arial" w:cs="Arial"/>
          <w:i/>
          <w:iCs/>
          <w:sz w:val="24"/>
          <w:szCs w:val="24"/>
        </w:rPr>
      </w:pPr>
      <w:r w:rsidRPr="007652D4">
        <w:rPr>
          <w:rFonts w:ascii="Arial" w:eastAsia="Calibri" w:hAnsi="Arial" w:cs="Arial"/>
          <w:i/>
          <w:iCs/>
          <w:sz w:val="24"/>
          <w:szCs w:val="24"/>
        </w:rPr>
        <w:t xml:space="preserve">Evidence – number of training and/or updating sessions provided to Board – </w:t>
      </w:r>
      <w:r>
        <w:rPr>
          <w:rFonts w:ascii="Arial" w:eastAsia="Calibri" w:hAnsi="Arial" w:cs="Arial"/>
          <w:i/>
          <w:iCs/>
          <w:sz w:val="24"/>
          <w:szCs w:val="24"/>
        </w:rPr>
        <w:t>board</w:t>
      </w:r>
      <w:r w:rsidRPr="007652D4">
        <w:rPr>
          <w:rFonts w:ascii="Arial" w:eastAsia="Calibri" w:hAnsi="Arial" w:cs="Arial"/>
          <w:i/>
          <w:iCs/>
          <w:sz w:val="24"/>
          <w:szCs w:val="24"/>
        </w:rPr>
        <w:t xml:space="preserve"> secretary keeps record</w:t>
      </w:r>
    </w:p>
    <w:p w14:paraId="6F91311D" w14:textId="77777777" w:rsidR="006A6208" w:rsidRPr="008821A7" w:rsidRDefault="006A6208" w:rsidP="00021AD4">
      <w:pPr>
        <w:spacing w:line="276" w:lineRule="auto"/>
        <w:rPr>
          <w:rFonts w:ascii="Arial" w:eastAsia="Calibri" w:hAnsi="Arial" w:cs="Arial"/>
          <w:b/>
          <w:bCs/>
          <w:sz w:val="24"/>
          <w:szCs w:val="24"/>
        </w:rPr>
      </w:pPr>
      <w:r w:rsidRPr="008821A7">
        <w:rPr>
          <w:rFonts w:ascii="Arial" w:eastAsia="Calibri" w:hAnsi="Arial" w:cs="Arial"/>
          <w:b/>
          <w:bCs/>
          <w:sz w:val="24"/>
          <w:szCs w:val="24"/>
        </w:rPr>
        <w:t xml:space="preserve">Annual </w:t>
      </w:r>
      <w:r>
        <w:rPr>
          <w:rFonts w:ascii="Arial" w:eastAsia="Calibri" w:hAnsi="Arial" w:cs="Arial"/>
          <w:b/>
          <w:bCs/>
          <w:sz w:val="24"/>
          <w:szCs w:val="24"/>
        </w:rPr>
        <w:t xml:space="preserve">Board </w:t>
      </w:r>
      <w:r w:rsidRPr="008821A7">
        <w:rPr>
          <w:rFonts w:ascii="Arial" w:eastAsia="Calibri" w:hAnsi="Arial" w:cs="Arial"/>
          <w:b/>
          <w:bCs/>
          <w:sz w:val="24"/>
          <w:szCs w:val="24"/>
        </w:rPr>
        <w:t>assessment questionnaire</w:t>
      </w:r>
    </w:p>
    <w:p w14:paraId="3016121C" w14:textId="77777777" w:rsidR="006A6208" w:rsidRPr="007652D4" w:rsidRDefault="006A6208" w:rsidP="00021AD4">
      <w:pPr>
        <w:pStyle w:val="ListParagraph"/>
        <w:numPr>
          <w:ilvl w:val="0"/>
          <w:numId w:val="23"/>
        </w:numPr>
        <w:spacing w:line="276" w:lineRule="auto"/>
        <w:rPr>
          <w:rFonts w:ascii="Arial" w:eastAsia="Calibri" w:hAnsi="Arial" w:cs="Arial"/>
          <w:i/>
          <w:iCs/>
          <w:sz w:val="24"/>
          <w:szCs w:val="24"/>
        </w:rPr>
      </w:pPr>
      <w:r w:rsidRPr="005E0100">
        <w:rPr>
          <w:rFonts w:ascii="Arial" w:eastAsia="Calibri" w:hAnsi="Arial" w:cs="Arial"/>
          <w:sz w:val="24"/>
          <w:szCs w:val="24"/>
        </w:rPr>
        <w:t>A questionnaire distributed to members and senior managers on the performance of the Board and results reported to Board</w:t>
      </w:r>
    </w:p>
    <w:p w14:paraId="59C1774A" w14:textId="77777777" w:rsidR="006A6208" w:rsidRPr="005E0100" w:rsidRDefault="006A6208" w:rsidP="00021AD4">
      <w:pPr>
        <w:pStyle w:val="ListParagraph"/>
        <w:numPr>
          <w:ilvl w:val="1"/>
          <w:numId w:val="23"/>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overseen and analysed by the </w:t>
      </w:r>
      <w:r>
        <w:rPr>
          <w:rFonts w:ascii="Arial" w:eastAsia="Calibri" w:hAnsi="Arial" w:cs="Arial"/>
          <w:i/>
          <w:iCs/>
          <w:sz w:val="24"/>
          <w:szCs w:val="24"/>
        </w:rPr>
        <w:t>board</w:t>
      </w:r>
      <w:r w:rsidRPr="005E0100">
        <w:rPr>
          <w:rFonts w:ascii="Arial" w:eastAsia="Calibri" w:hAnsi="Arial" w:cs="Arial"/>
          <w:i/>
          <w:iCs/>
          <w:sz w:val="24"/>
          <w:szCs w:val="24"/>
        </w:rPr>
        <w:t xml:space="preserve"> secretary.</w:t>
      </w:r>
    </w:p>
    <w:p w14:paraId="6E0A37C8" w14:textId="77777777" w:rsidR="006A6208" w:rsidRPr="008821A7" w:rsidRDefault="006A6208" w:rsidP="00021AD4">
      <w:pPr>
        <w:spacing w:line="276" w:lineRule="auto"/>
        <w:rPr>
          <w:rFonts w:ascii="Arial" w:eastAsia="Calibri" w:hAnsi="Arial" w:cs="Arial"/>
          <w:b/>
          <w:bCs/>
          <w:sz w:val="24"/>
          <w:szCs w:val="24"/>
        </w:rPr>
      </w:pPr>
      <w:r w:rsidRPr="008821A7">
        <w:rPr>
          <w:rFonts w:ascii="Arial" w:eastAsia="Calibri" w:hAnsi="Arial" w:cs="Arial"/>
          <w:b/>
          <w:bCs/>
          <w:sz w:val="24"/>
          <w:szCs w:val="24"/>
        </w:rPr>
        <w:t>Annual appraisal of Board members</w:t>
      </w:r>
    </w:p>
    <w:p w14:paraId="190AF50F" w14:textId="77777777" w:rsidR="006A6208" w:rsidRDefault="006A6208" w:rsidP="00021AD4">
      <w:pPr>
        <w:pStyle w:val="ListParagraph"/>
        <w:numPr>
          <w:ilvl w:val="0"/>
          <w:numId w:val="24"/>
        </w:numPr>
        <w:spacing w:line="276" w:lineRule="auto"/>
        <w:rPr>
          <w:rFonts w:ascii="Arial" w:eastAsia="Calibri" w:hAnsi="Arial" w:cs="Arial"/>
          <w:i/>
          <w:iCs/>
          <w:sz w:val="24"/>
          <w:szCs w:val="24"/>
        </w:rPr>
      </w:pPr>
      <w:r w:rsidRPr="00EF3DDD">
        <w:rPr>
          <w:rFonts w:ascii="Arial" w:eastAsia="Calibri" w:hAnsi="Arial" w:cs="Arial"/>
          <w:sz w:val="24"/>
          <w:szCs w:val="24"/>
        </w:rPr>
        <w:t xml:space="preserve">Individual participation and contribution at Board meetings </w:t>
      </w:r>
    </w:p>
    <w:p w14:paraId="54680E99" w14:textId="77777777" w:rsidR="006A6208" w:rsidRPr="00EF3DDD" w:rsidRDefault="006A6208" w:rsidP="00021AD4">
      <w:pPr>
        <w:pStyle w:val="ListParagraph"/>
        <w:numPr>
          <w:ilvl w:val="1"/>
          <w:numId w:val="24"/>
        </w:numPr>
        <w:spacing w:line="276" w:lineRule="auto"/>
        <w:rPr>
          <w:rFonts w:ascii="Arial" w:eastAsia="Calibri" w:hAnsi="Arial" w:cs="Arial"/>
          <w:i/>
          <w:iCs/>
          <w:sz w:val="24"/>
          <w:szCs w:val="24"/>
        </w:rPr>
      </w:pPr>
      <w:r w:rsidRPr="005E0100">
        <w:rPr>
          <w:rFonts w:ascii="Arial" w:eastAsia="Calibri" w:hAnsi="Arial" w:cs="Arial"/>
          <w:i/>
          <w:iCs/>
          <w:sz w:val="24"/>
          <w:szCs w:val="24"/>
        </w:rPr>
        <w:t xml:space="preserve">Evidence – </w:t>
      </w:r>
      <w:r w:rsidRPr="00EF3DDD">
        <w:rPr>
          <w:rFonts w:ascii="Arial" w:eastAsia="Calibri" w:hAnsi="Arial" w:cs="Arial"/>
          <w:i/>
          <w:iCs/>
          <w:sz w:val="24"/>
          <w:szCs w:val="24"/>
        </w:rPr>
        <w:t>annual meeting with the Chair</w:t>
      </w:r>
      <w:r>
        <w:rPr>
          <w:rFonts w:ascii="Arial" w:eastAsia="Calibri" w:hAnsi="Arial" w:cs="Arial"/>
          <w:i/>
          <w:iCs/>
          <w:sz w:val="24"/>
          <w:szCs w:val="24"/>
        </w:rPr>
        <w:t xml:space="preserve"> / Vice-Chair</w:t>
      </w:r>
    </w:p>
    <w:p w14:paraId="53474C08" w14:textId="15352100" w:rsidR="006A6208" w:rsidRPr="006A6208" w:rsidRDefault="006A6208" w:rsidP="00021AD4">
      <w:pPr>
        <w:spacing w:line="276" w:lineRule="auto"/>
        <w:rPr>
          <w:rFonts w:ascii="Arial" w:eastAsia="Calibri" w:hAnsi="Arial" w:cs="Arial"/>
          <w:b/>
          <w:bCs/>
          <w:sz w:val="24"/>
          <w:szCs w:val="24"/>
        </w:rPr>
      </w:pPr>
      <w:r w:rsidRPr="000D1648">
        <w:rPr>
          <w:rFonts w:ascii="Arial" w:eastAsia="Calibri" w:hAnsi="Arial" w:cs="Arial"/>
          <w:b/>
          <w:bCs/>
          <w:sz w:val="24"/>
          <w:szCs w:val="24"/>
          <w:highlight w:val="yellow"/>
        </w:rPr>
        <w:t xml:space="preserve">Note: </w:t>
      </w:r>
      <w:r w:rsidR="000D1648" w:rsidRPr="000D1648">
        <w:rPr>
          <w:rFonts w:ascii="Arial" w:eastAsia="Calibri" w:hAnsi="Arial" w:cs="Arial"/>
          <w:b/>
          <w:bCs/>
          <w:sz w:val="24"/>
          <w:szCs w:val="24"/>
          <w:highlight w:val="yellow"/>
        </w:rPr>
        <w:t>r</w:t>
      </w:r>
      <w:r w:rsidRPr="000D1648">
        <w:rPr>
          <w:rFonts w:ascii="Arial" w:eastAsia="Calibri" w:hAnsi="Arial" w:cs="Arial"/>
          <w:b/>
          <w:bCs/>
          <w:sz w:val="24"/>
          <w:szCs w:val="24"/>
          <w:highlight w:val="yellow"/>
        </w:rPr>
        <w:t xml:space="preserve">ecord-keeping on website </w:t>
      </w:r>
      <w:r w:rsidR="000D1648" w:rsidRPr="000D1648">
        <w:rPr>
          <w:rFonts w:ascii="Arial" w:eastAsia="Calibri" w:hAnsi="Arial" w:cs="Arial"/>
          <w:b/>
          <w:bCs/>
          <w:sz w:val="24"/>
          <w:szCs w:val="24"/>
          <w:highlight w:val="yellow"/>
        </w:rPr>
        <w:t xml:space="preserve">to be expanded </w:t>
      </w:r>
      <w:r w:rsidR="00C4208A" w:rsidRPr="00C4208A">
        <w:rPr>
          <w:rFonts w:ascii="Arial" w:eastAsia="Calibri" w:hAnsi="Arial" w:cs="Arial"/>
          <w:b/>
          <w:bCs/>
          <w:sz w:val="24"/>
          <w:szCs w:val="24"/>
          <w:highlight w:val="yellow"/>
        </w:rPr>
        <w:t>during 202</w:t>
      </w:r>
      <w:r w:rsidR="000E7150">
        <w:rPr>
          <w:rFonts w:ascii="Arial" w:eastAsia="Calibri" w:hAnsi="Arial" w:cs="Arial"/>
          <w:b/>
          <w:bCs/>
          <w:sz w:val="24"/>
          <w:szCs w:val="24"/>
          <w:highlight w:val="yellow"/>
        </w:rPr>
        <w:t>6</w:t>
      </w:r>
      <w:r w:rsidR="00C4208A" w:rsidRPr="00C4208A">
        <w:rPr>
          <w:rFonts w:ascii="Arial" w:eastAsia="Calibri" w:hAnsi="Arial" w:cs="Arial"/>
          <w:b/>
          <w:bCs/>
          <w:sz w:val="24"/>
          <w:szCs w:val="24"/>
          <w:highlight w:val="yellow"/>
        </w:rPr>
        <w:t>-202</w:t>
      </w:r>
      <w:r w:rsidR="000E7150">
        <w:rPr>
          <w:rFonts w:ascii="Arial" w:eastAsia="Calibri" w:hAnsi="Arial" w:cs="Arial"/>
          <w:b/>
          <w:bCs/>
          <w:sz w:val="24"/>
          <w:szCs w:val="24"/>
          <w:highlight w:val="yellow"/>
        </w:rPr>
        <w:t>7</w:t>
      </w:r>
      <w:r w:rsidR="00C4208A" w:rsidRPr="00C4208A">
        <w:rPr>
          <w:rFonts w:ascii="Arial" w:eastAsia="Calibri" w:hAnsi="Arial" w:cs="Arial"/>
          <w:b/>
          <w:bCs/>
          <w:sz w:val="24"/>
          <w:szCs w:val="24"/>
          <w:highlight w:val="yellow"/>
        </w:rPr>
        <w:t xml:space="preserve"> to build this record</w:t>
      </w:r>
    </w:p>
    <w:p w14:paraId="77B8A56A" w14:textId="77777777" w:rsidR="004A6CFF" w:rsidRDefault="004A6CFF" w:rsidP="00021AD4">
      <w:pPr>
        <w:spacing w:line="276" w:lineRule="auto"/>
        <w:rPr>
          <w:rFonts w:ascii="Arial" w:eastAsia="Calibri" w:hAnsi="Arial" w:cs="Arial"/>
          <w:sz w:val="24"/>
          <w:szCs w:val="24"/>
        </w:rPr>
      </w:pPr>
    </w:p>
    <w:p w14:paraId="713CAF69" w14:textId="47C8A6ED" w:rsidR="006A6208" w:rsidRDefault="006A6208" w:rsidP="00021AD4">
      <w:pPr>
        <w:spacing w:line="276" w:lineRule="auto"/>
        <w:rPr>
          <w:rFonts w:ascii="Arial" w:eastAsia="Calibri" w:hAnsi="Arial" w:cs="Arial"/>
          <w:sz w:val="24"/>
          <w:szCs w:val="24"/>
        </w:rPr>
      </w:pPr>
      <w:r w:rsidRPr="00EF3DDD">
        <w:rPr>
          <w:rFonts w:ascii="Arial" w:eastAsia="Calibri" w:hAnsi="Arial" w:cs="Arial"/>
          <w:sz w:val="24"/>
          <w:szCs w:val="24"/>
        </w:rPr>
        <w:t xml:space="preserve"> </w:t>
      </w:r>
    </w:p>
    <w:p w14:paraId="004868CA" w14:textId="74E8B0F9" w:rsidR="00C4208A" w:rsidRDefault="00C4208A" w:rsidP="00021AD4">
      <w:pPr>
        <w:spacing w:line="276" w:lineRule="auto"/>
        <w:rPr>
          <w:rFonts w:ascii="Arial" w:eastAsia="Calibri" w:hAnsi="Arial" w:cs="Arial"/>
          <w:sz w:val="24"/>
          <w:szCs w:val="24"/>
        </w:rPr>
      </w:pPr>
    </w:p>
    <w:p w14:paraId="1867B622" w14:textId="77777777" w:rsidR="00D62AC6" w:rsidRDefault="00D62AC6" w:rsidP="00021AD4">
      <w:pPr>
        <w:spacing w:after="0"/>
        <w:rPr>
          <w:rFonts w:ascii="Arial" w:hAnsi="Arial" w:cs="Arial"/>
          <w:b/>
          <w:bCs/>
          <w:sz w:val="28"/>
          <w:szCs w:val="28"/>
        </w:rPr>
      </w:pPr>
    </w:p>
    <w:p w14:paraId="1D00D41E" w14:textId="77777777" w:rsidR="00D62AC6" w:rsidRDefault="00D62AC6" w:rsidP="00021AD4">
      <w:pPr>
        <w:spacing w:after="0"/>
        <w:rPr>
          <w:rFonts w:ascii="Arial" w:hAnsi="Arial" w:cs="Arial"/>
          <w:b/>
          <w:bCs/>
          <w:sz w:val="28"/>
          <w:szCs w:val="28"/>
        </w:rPr>
      </w:pPr>
    </w:p>
    <w:p w14:paraId="0C9D4ACA" w14:textId="77777777" w:rsidR="00D62AC6" w:rsidRDefault="00D62AC6" w:rsidP="00021AD4">
      <w:pPr>
        <w:spacing w:after="0"/>
        <w:rPr>
          <w:rFonts w:ascii="Arial" w:hAnsi="Arial" w:cs="Arial"/>
          <w:b/>
          <w:bCs/>
          <w:sz w:val="28"/>
          <w:szCs w:val="28"/>
        </w:rPr>
      </w:pPr>
    </w:p>
    <w:p w14:paraId="1ADA17A5" w14:textId="77777777" w:rsidR="00D62AC6" w:rsidRDefault="00D62AC6" w:rsidP="00021AD4">
      <w:pPr>
        <w:spacing w:after="0"/>
        <w:rPr>
          <w:rFonts w:ascii="Arial" w:hAnsi="Arial" w:cs="Arial"/>
          <w:b/>
          <w:bCs/>
          <w:sz w:val="28"/>
          <w:szCs w:val="28"/>
        </w:rPr>
      </w:pPr>
    </w:p>
    <w:p w14:paraId="47D27A44" w14:textId="77777777" w:rsidR="00D62AC6" w:rsidRDefault="00D62AC6" w:rsidP="00021AD4">
      <w:pPr>
        <w:spacing w:after="0"/>
        <w:rPr>
          <w:rFonts w:ascii="Arial" w:hAnsi="Arial" w:cs="Arial"/>
          <w:b/>
          <w:bCs/>
          <w:sz w:val="28"/>
          <w:szCs w:val="28"/>
        </w:rPr>
      </w:pPr>
    </w:p>
    <w:p w14:paraId="2CF6CAAB" w14:textId="77777777" w:rsidR="00D62AC6" w:rsidRDefault="00D62AC6" w:rsidP="00021AD4">
      <w:pPr>
        <w:spacing w:after="0"/>
        <w:rPr>
          <w:rFonts w:ascii="Arial" w:hAnsi="Arial" w:cs="Arial"/>
          <w:b/>
          <w:bCs/>
          <w:sz w:val="28"/>
          <w:szCs w:val="28"/>
        </w:rPr>
      </w:pPr>
    </w:p>
    <w:p w14:paraId="63A3CE13" w14:textId="77777777" w:rsidR="00D62AC6" w:rsidRDefault="00D62AC6" w:rsidP="00021AD4">
      <w:pPr>
        <w:spacing w:after="0"/>
        <w:rPr>
          <w:rFonts w:ascii="Arial" w:hAnsi="Arial" w:cs="Arial"/>
          <w:b/>
          <w:bCs/>
          <w:sz w:val="28"/>
          <w:szCs w:val="28"/>
        </w:rPr>
      </w:pPr>
    </w:p>
    <w:p w14:paraId="22C1DE44" w14:textId="77777777" w:rsidR="00D62AC6" w:rsidRDefault="00D62AC6" w:rsidP="00021AD4">
      <w:pPr>
        <w:spacing w:after="0"/>
        <w:rPr>
          <w:rFonts w:ascii="Arial" w:hAnsi="Arial" w:cs="Arial"/>
          <w:b/>
          <w:bCs/>
          <w:sz w:val="28"/>
          <w:szCs w:val="28"/>
        </w:rPr>
      </w:pPr>
    </w:p>
    <w:p w14:paraId="6570D759" w14:textId="77777777" w:rsidR="00D62AC6" w:rsidRDefault="00D62AC6" w:rsidP="00021AD4">
      <w:pPr>
        <w:spacing w:after="0"/>
        <w:rPr>
          <w:rFonts w:ascii="Arial" w:hAnsi="Arial" w:cs="Arial"/>
          <w:b/>
          <w:bCs/>
          <w:sz w:val="28"/>
          <w:szCs w:val="28"/>
        </w:rPr>
      </w:pPr>
    </w:p>
    <w:p w14:paraId="34C87720" w14:textId="77777777" w:rsidR="00D62AC6" w:rsidRDefault="00D62AC6" w:rsidP="00021AD4">
      <w:pPr>
        <w:spacing w:after="0"/>
        <w:rPr>
          <w:rFonts w:ascii="Arial" w:hAnsi="Arial" w:cs="Arial"/>
          <w:b/>
          <w:bCs/>
          <w:sz w:val="28"/>
          <w:szCs w:val="28"/>
        </w:rPr>
      </w:pPr>
    </w:p>
    <w:p w14:paraId="4754BD47" w14:textId="77777777" w:rsidR="00D62AC6" w:rsidRDefault="00D62AC6" w:rsidP="00021AD4">
      <w:pPr>
        <w:spacing w:after="0"/>
        <w:rPr>
          <w:rFonts w:ascii="Arial" w:hAnsi="Arial" w:cs="Arial"/>
          <w:b/>
          <w:bCs/>
          <w:sz w:val="28"/>
          <w:szCs w:val="28"/>
        </w:rPr>
      </w:pPr>
    </w:p>
    <w:p w14:paraId="0286BFF7" w14:textId="77777777" w:rsidR="004C750E" w:rsidRDefault="004C750E" w:rsidP="00021AD4">
      <w:pPr>
        <w:spacing w:after="0"/>
        <w:rPr>
          <w:rFonts w:ascii="Arial" w:hAnsi="Arial" w:cs="Arial"/>
          <w:b/>
          <w:bCs/>
          <w:sz w:val="28"/>
          <w:szCs w:val="28"/>
        </w:rPr>
      </w:pPr>
    </w:p>
    <w:p w14:paraId="55CF6CE9" w14:textId="77777777" w:rsidR="004C750E" w:rsidRDefault="004C750E" w:rsidP="00021AD4">
      <w:pPr>
        <w:spacing w:after="0"/>
        <w:rPr>
          <w:rFonts w:ascii="Arial" w:hAnsi="Arial" w:cs="Arial"/>
          <w:b/>
          <w:bCs/>
          <w:sz w:val="28"/>
          <w:szCs w:val="28"/>
        </w:rPr>
      </w:pPr>
    </w:p>
    <w:p w14:paraId="7ABA1C66" w14:textId="018CDC5A" w:rsidR="00C4208A" w:rsidRPr="00BE3B57" w:rsidRDefault="000E7150" w:rsidP="00021AD4">
      <w:pPr>
        <w:spacing w:after="0"/>
        <w:rPr>
          <w:rFonts w:ascii="Arial" w:hAnsi="Arial" w:cs="Arial"/>
          <w:b/>
          <w:bCs/>
          <w:sz w:val="28"/>
          <w:szCs w:val="28"/>
        </w:rPr>
      </w:pPr>
      <w:r>
        <w:rPr>
          <w:rFonts w:ascii="Arial" w:hAnsi="Arial" w:cs="Arial"/>
          <w:b/>
          <w:bCs/>
          <w:sz w:val="28"/>
          <w:szCs w:val="28"/>
        </w:rPr>
        <w:lastRenderedPageBreak/>
        <w:t>The Council on Alcohol and Other Drugs’</w:t>
      </w:r>
      <w:r w:rsidR="00C4208A" w:rsidRPr="00BE3B57">
        <w:rPr>
          <w:rFonts w:ascii="Arial" w:hAnsi="Arial" w:cs="Arial"/>
          <w:b/>
          <w:bCs/>
          <w:sz w:val="28"/>
          <w:szCs w:val="28"/>
        </w:rPr>
        <w:t xml:space="preserve"> Trustee Assessment Record</w:t>
      </w:r>
      <w:r w:rsidR="00C4208A">
        <w:rPr>
          <w:rFonts w:ascii="Arial" w:hAnsi="Arial" w:cs="Arial"/>
          <w:b/>
          <w:bCs/>
          <w:sz w:val="28"/>
          <w:szCs w:val="28"/>
        </w:rPr>
        <w:t xml:space="preserve"> (Annual) </w:t>
      </w:r>
    </w:p>
    <w:p w14:paraId="4A6D1FD9" w14:textId="77777777" w:rsidR="00C4208A" w:rsidRDefault="00C4208A" w:rsidP="00C4208A">
      <w:pPr>
        <w:tabs>
          <w:tab w:val="left" w:pos="3518"/>
        </w:tabs>
        <w:spacing w:after="0" w:line="288" w:lineRule="auto"/>
        <w:rPr>
          <w:rFonts w:ascii="Arial" w:eastAsia="Book Antiqua" w:hAnsi="Arial" w:cs="Arial"/>
          <w:lang w:val="en-US"/>
        </w:rPr>
      </w:pPr>
    </w:p>
    <w:tbl>
      <w:tblPr>
        <w:tblStyle w:val="TableGrid"/>
        <w:tblW w:w="9017" w:type="dxa"/>
        <w:tblLook w:val="04A0" w:firstRow="1" w:lastRow="0" w:firstColumn="1" w:lastColumn="0" w:noHBand="0" w:noVBand="1"/>
      </w:tblPr>
      <w:tblGrid>
        <w:gridCol w:w="4531"/>
        <w:gridCol w:w="4486"/>
      </w:tblGrid>
      <w:tr w:rsidR="00C4208A" w14:paraId="37826072" w14:textId="77777777" w:rsidTr="000E1C5D">
        <w:tc>
          <w:tcPr>
            <w:tcW w:w="4531" w:type="dxa"/>
            <w:shd w:val="clear" w:color="auto" w:fill="D9D9D9" w:themeFill="background1" w:themeFillShade="D9"/>
          </w:tcPr>
          <w:p w14:paraId="576BAE55" w14:textId="77777777" w:rsidR="00C4208A" w:rsidRPr="003B50E6" w:rsidRDefault="00C4208A" w:rsidP="000E1C5D">
            <w:pPr>
              <w:tabs>
                <w:tab w:val="left" w:pos="3518"/>
              </w:tabs>
              <w:spacing w:line="288" w:lineRule="auto"/>
              <w:rPr>
                <w:rFonts w:ascii="Arial" w:eastAsia="Book Antiqua" w:hAnsi="Arial" w:cs="Arial"/>
                <w:b/>
                <w:lang w:val="en-US"/>
              </w:rPr>
            </w:pPr>
            <w:r w:rsidRPr="003B50E6">
              <w:rPr>
                <w:rFonts w:ascii="Arial" w:eastAsia="Book Antiqua" w:hAnsi="Arial" w:cs="Arial"/>
                <w:b/>
                <w:lang w:val="en-US"/>
              </w:rPr>
              <w:t>Name</w:t>
            </w:r>
          </w:p>
        </w:tc>
        <w:tc>
          <w:tcPr>
            <w:tcW w:w="4486" w:type="dxa"/>
          </w:tcPr>
          <w:p w14:paraId="590BDF4D" w14:textId="77777777" w:rsidR="00C4208A" w:rsidRDefault="00C4208A" w:rsidP="000E1C5D">
            <w:pPr>
              <w:tabs>
                <w:tab w:val="left" w:pos="3518"/>
              </w:tabs>
              <w:spacing w:line="288" w:lineRule="auto"/>
              <w:rPr>
                <w:rFonts w:ascii="Arial" w:eastAsia="Book Antiqua" w:hAnsi="Arial" w:cs="Arial"/>
                <w:lang w:val="en-US"/>
              </w:rPr>
            </w:pPr>
          </w:p>
        </w:tc>
      </w:tr>
      <w:tr w:rsidR="00C4208A" w14:paraId="31251C6E" w14:textId="77777777" w:rsidTr="000E1C5D">
        <w:tc>
          <w:tcPr>
            <w:tcW w:w="4531" w:type="dxa"/>
            <w:shd w:val="clear" w:color="auto" w:fill="D9D9D9" w:themeFill="background1" w:themeFillShade="D9"/>
          </w:tcPr>
          <w:p w14:paraId="1FBAB63B" w14:textId="77777777" w:rsidR="00C4208A" w:rsidRPr="003B50E6" w:rsidRDefault="00C4208A" w:rsidP="000E1C5D">
            <w:pPr>
              <w:tabs>
                <w:tab w:val="left" w:pos="3518"/>
              </w:tabs>
              <w:spacing w:line="288" w:lineRule="auto"/>
              <w:rPr>
                <w:rFonts w:ascii="Arial" w:eastAsia="Book Antiqua" w:hAnsi="Arial" w:cs="Arial"/>
                <w:b/>
                <w:lang w:val="en-US"/>
              </w:rPr>
            </w:pPr>
            <w:r>
              <w:rPr>
                <w:rFonts w:ascii="Arial" w:eastAsia="Book Antiqua" w:hAnsi="Arial" w:cs="Arial"/>
                <w:b/>
                <w:lang w:val="en-US"/>
              </w:rPr>
              <w:t>Period</w:t>
            </w:r>
          </w:p>
        </w:tc>
        <w:tc>
          <w:tcPr>
            <w:tcW w:w="4486" w:type="dxa"/>
          </w:tcPr>
          <w:p w14:paraId="58EDAD7B" w14:textId="77777777" w:rsidR="00C4208A" w:rsidRDefault="00C4208A" w:rsidP="000E1C5D">
            <w:pPr>
              <w:tabs>
                <w:tab w:val="left" w:pos="3518"/>
              </w:tabs>
              <w:spacing w:line="288" w:lineRule="auto"/>
              <w:rPr>
                <w:rFonts w:ascii="Arial" w:eastAsia="Book Antiqua" w:hAnsi="Arial" w:cs="Arial"/>
                <w:lang w:val="en-US"/>
              </w:rPr>
            </w:pPr>
          </w:p>
        </w:tc>
      </w:tr>
      <w:tr w:rsidR="00C4208A" w14:paraId="57444581" w14:textId="77777777" w:rsidTr="000E1C5D">
        <w:tc>
          <w:tcPr>
            <w:tcW w:w="4531" w:type="dxa"/>
            <w:shd w:val="clear" w:color="auto" w:fill="D9D9D9" w:themeFill="background1" w:themeFillShade="D9"/>
          </w:tcPr>
          <w:p w14:paraId="77C06C25" w14:textId="77777777" w:rsidR="00C4208A" w:rsidRPr="003B50E6" w:rsidRDefault="00C4208A" w:rsidP="000E1C5D">
            <w:pPr>
              <w:tabs>
                <w:tab w:val="left" w:pos="3518"/>
              </w:tabs>
              <w:spacing w:line="288" w:lineRule="auto"/>
              <w:rPr>
                <w:rFonts w:ascii="Arial" w:eastAsia="Book Antiqua" w:hAnsi="Arial" w:cs="Arial"/>
                <w:b/>
                <w:lang w:val="en-US"/>
              </w:rPr>
            </w:pPr>
            <w:r w:rsidRPr="003B50E6">
              <w:rPr>
                <w:rFonts w:ascii="Arial" w:eastAsia="Book Antiqua" w:hAnsi="Arial" w:cs="Arial"/>
                <w:b/>
                <w:lang w:val="en-US"/>
              </w:rPr>
              <w:t>Date of appointment/reappointment</w:t>
            </w:r>
            <w:r>
              <w:rPr>
                <w:rFonts w:ascii="Arial" w:eastAsia="Book Antiqua" w:hAnsi="Arial" w:cs="Arial"/>
                <w:b/>
                <w:lang w:val="en-US"/>
              </w:rPr>
              <w:t>*</w:t>
            </w:r>
          </w:p>
        </w:tc>
        <w:tc>
          <w:tcPr>
            <w:tcW w:w="4486" w:type="dxa"/>
          </w:tcPr>
          <w:p w14:paraId="2C01AC85" w14:textId="77777777" w:rsidR="00C4208A" w:rsidRDefault="00C4208A" w:rsidP="000E1C5D">
            <w:pPr>
              <w:tabs>
                <w:tab w:val="left" w:pos="3518"/>
              </w:tabs>
              <w:spacing w:line="288" w:lineRule="auto"/>
              <w:rPr>
                <w:rFonts w:ascii="Arial" w:eastAsia="Book Antiqua" w:hAnsi="Arial" w:cs="Arial"/>
                <w:lang w:val="en-US"/>
              </w:rPr>
            </w:pPr>
          </w:p>
        </w:tc>
      </w:tr>
      <w:tr w:rsidR="00C4208A" w14:paraId="2817741C" w14:textId="77777777" w:rsidTr="000E1C5D">
        <w:tc>
          <w:tcPr>
            <w:tcW w:w="4531" w:type="dxa"/>
            <w:shd w:val="clear" w:color="auto" w:fill="D9D9D9" w:themeFill="background1" w:themeFillShade="D9"/>
          </w:tcPr>
          <w:p w14:paraId="712B41DF" w14:textId="77777777" w:rsidR="00C4208A" w:rsidRPr="003B50E6" w:rsidRDefault="00C4208A" w:rsidP="000E1C5D">
            <w:pPr>
              <w:tabs>
                <w:tab w:val="left" w:pos="3518"/>
              </w:tabs>
              <w:spacing w:line="288" w:lineRule="auto"/>
              <w:rPr>
                <w:rFonts w:ascii="Arial" w:eastAsia="Book Antiqua" w:hAnsi="Arial" w:cs="Arial"/>
                <w:b/>
                <w:lang w:val="en-US"/>
              </w:rPr>
            </w:pPr>
            <w:r w:rsidRPr="003B50E6">
              <w:rPr>
                <w:rFonts w:ascii="Arial" w:eastAsia="Book Antiqua" w:hAnsi="Arial" w:cs="Arial"/>
                <w:b/>
                <w:lang w:val="en-US"/>
              </w:rPr>
              <w:t>Date appointment/reappointment ends</w:t>
            </w:r>
            <w:r>
              <w:rPr>
                <w:rFonts w:ascii="Arial" w:eastAsia="Book Antiqua" w:hAnsi="Arial" w:cs="Arial"/>
                <w:b/>
                <w:lang w:val="en-US"/>
              </w:rPr>
              <w:t>*</w:t>
            </w:r>
          </w:p>
        </w:tc>
        <w:tc>
          <w:tcPr>
            <w:tcW w:w="4486" w:type="dxa"/>
          </w:tcPr>
          <w:p w14:paraId="238B0A50" w14:textId="77777777" w:rsidR="00C4208A" w:rsidRDefault="00C4208A" w:rsidP="000E1C5D">
            <w:pPr>
              <w:tabs>
                <w:tab w:val="left" w:pos="3518"/>
              </w:tabs>
              <w:spacing w:line="288" w:lineRule="auto"/>
              <w:rPr>
                <w:rFonts w:ascii="Arial" w:eastAsia="Book Antiqua" w:hAnsi="Arial" w:cs="Arial"/>
                <w:lang w:val="en-US"/>
              </w:rPr>
            </w:pPr>
          </w:p>
        </w:tc>
      </w:tr>
      <w:tr w:rsidR="00C4208A" w14:paraId="1C680323" w14:textId="77777777" w:rsidTr="000E1C5D">
        <w:tc>
          <w:tcPr>
            <w:tcW w:w="4531" w:type="dxa"/>
            <w:shd w:val="clear" w:color="auto" w:fill="D9D9D9" w:themeFill="background1" w:themeFillShade="D9"/>
          </w:tcPr>
          <w:p w14:paraId="26CE0FDE" w14:textId="77777777" w:rsidR="00C4208A" w:rsidRPr="003B50E6" w:rsidRDefault="00C4208A" w:rsidP="000E1C5D">
            <w:pPr>
              <w:tabs>
                <w:tab w:val="left" w:pos="3518"/>
              </w:tabs>
              <w:spacing w:line="288" w:lineRule="auto"/>
              <w:rPr>
                <w:rFonts w:ascii="Arial" w:eastAsia="Book Antiqua" w:hAnsi="Arial" w:cs="Arial"/>
                <w:b/>
                <w:lang w:val="en-US"/>
              </w:rPr>
            </w:pPr>
            <w:r w:rsidRPr="003B50E6">
              <w:rPr>
                <w:rFonts w:ascii="Arial" w:eastAsia="Book Antiqua" w:hAnsi="Arial" w:cs="Arial"/>
                <w:b/>
                <w:lang w:val="en-US"/>
              </w:rPr>
              <w:t>Committee membership</w:t>
            </w:r>
            <w:r>
              <w:rPr>
                <w:rFonts w:ascii="Arial" w:eastAsia="Book Antiqua" w:hAnsi="Arial" w:cs="Arial"/>
                <w:b/>
                <w:lang w:val="en-US"/>
              </w:rPr>
              <w:t xml:space="preserve"> (if applicable)</w:t>
            </w:r>
          </w:p>
        </w:tc>
        <w:tc>
          <w:tcPr>
            <w:tcW w:w="4486" w:type="dxa"/>
          </w:tcPr>
          <w:p w14:paraId="4A438C3E" w14:textId="77777777" w:rsidR="00C4208A" w:rsidRDefault="00C4208A" w:rsidP="000E1C5D">
            <w:pPr>
              <w:tabs>
                <w:tab w:val="left" w:pos="3518"/>
              </w:tabs>
              <w:spacing w:line="288" w:lineRule="auto"/>
              <w:rPr>
                <w:rFonts w:ascii="Arial" w:eastAsia="Book Antiqua" w:hAnsi="Arial" w:cs="Arial"/>
                <w:lang w:val="en-US"/>
              </w:rPr>
            </w:pPr>
          </w:p>
        </w:tc>
      </w:tr>
    </w:tbl>
    <w:p w14:paraId="5D4D1CAC" w14:textId="77777777" w:rsidR="00C4208A" w:rsidRDefault="00C4208A" w:rsidP="00C4208A">
      <w:pPr>
        <w:tabs>
          <w:tab w:val="left" w:pos="3518"/>
        </w:tabs>
        <w:spacing w:after="0" w:line="288" w:lineRule="auto"/>
        <w:rPr>
          <w:rFonts w:ascii="Arial" w:eastAsia="Book Antiqua" w:hAnsi="Arial" w:cs="Arial"/>
          <w:lang w:val="en-US"/>
        </w:rPr>
      </w:pPr>
    </w:p>
    <w:p w14:paraId="472C7CEB" w14:textId="77A14683" w:rsidR="00C4208A" w:rsidRPr="00C4208A" w:rsidRDefault="00C4208A" w:rsidP="00C4208A">
      <w:pPr>
        <w:pStyle w:val="ListParagraph"/>
        <w:numPr>
          <w:ilvl w:val="0"/>
          <w:numId w:val="26"/>
        </w:numPr>
        <w:tabs>
          <w:tab w:val="left" w:pos="3518"/>
        </w:tabs>
        <w:spacing w:after="0" w:line="288" w:lineRule="auto"/>
        <w:contextualSpacing w:val="0"/>
        <w:rPr>
          <w:rFonts w:ascii="Arial" w:eastAsia="Book Antiqua" w:hAnsi="Arial" w:cs="Arial"/>
          <w:b/>
          <w:lang w:val="en-US"/>
        </w:rPr>
      </w:pPr>
      <w:r w:rsidRPr="007F1BC4">
        <w:rPr>
          <w:rFonts w:ascii="Arial" w:eastAsia="Book Antiqua" w:hAnsi="Arial" w:cs="Arial"/>
          <w:b/>
          <w:lang w:val="en-US"/>
        </w:rPr>
        <w:t>Attendance at meetings</w:t>
      </w:r>
    </w:p>
    <w:tbl>
      <w:tblPr>
        <w:tblStyle w:val="TableGrid"/>
        <w:tblW w:w="0" w:type="auto"/>
        <w:tblLook w:val="04A0" w:firstRow="1" w:lastRow="0" w:firstColumn="1" w:lastColumn="0" w:noHBand="0" w:noVBand="1"/>
      </w:tblPr>
      <w:tblGrid>
        <w:gridCol w:w="4508"/>
        <w:gridCol w:w="4508"/>
      </w:tblGrid>
      <w:tr w:rsidR="00C4208A" w14:paraId="76DDD0EE" w14:textId="77777777" w:rsidTr="000E1C5D">
        <w:tc>
          <w:tcPr>
            <w:tcW w:w="4508" w:type="dxa"/>
            <w:shd w:val="clear" w:color="auto" w:fill="D9D9D9" w:themeFill="background1" w:themeFillShade="D9"/>
          </w:tcPr>
          <w:p w14:paraId="10C1265B" w14:textId="77777777" w:rsidR="00C4208A" w:rsidRPr="003B50E6" w:rsidRDefault="00C4208A" w:rsidP="000E1C5D">
            <w:pPr>
              <w:tabs>
                <w:tab w:val="left" w:pos="3518"/>
              </w:tabs>
              <w:spacing w:line="288" w:lineRule="auto"/>
              <w:rPr>
                <w:rFonts w:ascii="Arial" w:eastAsia="Book Antiqua" w:hAnsi="Arial" w:cs="Arial"/>
                <w:b/>
                <w:lang w:val="en-US"/>
              </w:rPr>
            </w:pPr>
            <w:r w:rsidRPr="003B50E6">
              <w:rPr>
                <w:rFonts w:ascii="Arial" w:eastAsia="Book Antiqua" w:hAnsi="Arial" w:cs="Arial"/>
                <w:b/>
                <w:lang w:val="en-US"/>
              </w:rPr>
              <w:t>Board meetings</w:t>
            </w:r>
            <w:r>
              <w:rPr>
                <w:rFonts w:ascii="Arial" w:eastAsia="Book Antiqua" w:hAnsi="Arial" w:cs="Arial"/>
                <w:b/>
                <w:lang w:val="en-US"/>
              </w:rPr>
              <w:t>*</w:t>
            </w:r>
          </w:p>
        </w:tc>
        <w:tc>
          <w:tcPr>
            <w:tcW w:w="4509" w:type="dxa"/>
          </w:tcPr>
          <w:p w14:paraId="5CE92283" w14:textId="77777777" w:rsidR="00C4208A" w:rsidRDefault="00C4208A" w:rsidP="000E1C5D">
            <w:pPr>
              <w:tabs>
                <w:tab w:val="left" w:pos="3518"/>
              </w:tabs>
              <w:spacing w:line="288" w:lineRule="auto"/>
              <w:rPr>
                <w:rFonts w:ascii="Arial" w:eastAsia="Book Antiqua" w:hAnsi="Arial" w:cs="Arial"/>
                <w:lang w:val="en-US"/>
              </w:rPr>
            </w:pPr>
          </w:p>
        </w:tc>
      </w:tr>
      <w:tr w:rsidR="00C4208A" w14:paraId="430D4A53" w14:textId="77777777" w:rsidTr="000E1C5D">
        <w:tc>
          <w:tcPr>
            <w:tcW w:w="4508" w:type="dxa"/>
            <w:shd w:val="clear" w:color="auto" w:fill="D9D9D9" w:themeFill="background1" w:themeFillShade="D9"/>
          </w:tcPr>
          <w:p w14:paraId="36A53665" w14:textId="77777777" w:rsidR="00C4208A" w:rsidRPr="003B50E6" w:rsidRDefault="00C4208A" w:rsidP="000E1C5D">
            <w:pPr>
              <w:tabs>
                <w:tab w:val="left" w:pos="3518"/>
              </w:tabs>
              <w:spacing w:line="288" w:lineRule="auto"/>
              <w:rPr>
                <w:rFonts w:ascii="Arial" w:eastAsia="Book Antiqua" w:hAnsi="Arial" w:cs="Arial"/>
                <w:b/>
                <w:lang w:val="en-US"/>
              </w:rPr>
            </w:pPr>
            <w:r w:rsidRPr="003B50E6">
              <w:rPr>
                <w:rFonts w:ascii="Arial" w:eastAsia="Book Antiqua" w:hAnsi="Arial" w:cs="Arial"/>
                <w:b/>
                <w:lang w:val="en-US"/>
              </w:rPr>
              <w:t>Committee</w:t>
            </w:r>
            <w:r>
              <w:rPr>
                <w:rFonts w:ascii="Arial" w:eastAsia="Book Antiqua" w:hAnsi="Arial" w:cs="Arial"/>
                <w:b/>
                <w:lang w:val="en-US"/>
              </w:rPr>
              <w:t xml:space="preserve"> meetings (if applicable)</w:t>
            </w:r>
          </w:p>
        </w:tc>
        <w:tc>
          <w:tcPr>
            <w:tcW w:w="4509" w:type="dxa"/>
          </w:tcPr>
          <w:p w14:paraId="7B2484F3" w14:textId="77777777" w:rsidR="00C4208A" w:rsidRDefault="00C4208A" w:rsidP="000E1C5D">
            <w:pPr>
              <w:tabs>
                <w:tab w:val="left" w:pos="3518"/>
              </w:tabs>
              <w:spacing w:line="288" w:lineRule="auto"/>
              <w:rPr>
                <w:rFonts w:ascii="Arial" w:eastAsia="Book Antiqua" w:hAnsi="Arial" w:cs="Arial"/>
                <w:lang w:val="en-US"/>
              </w:rPr>
            </w:pPr>
          </w:p>
        </w:tc>
      </w:tr>
    </w:tbl>
    <w:p w14:paraId="6FE9294B" w14:textId="77777777" w:rsidR="00C4208A" w:rsidRPr="000806DF" w:rsidRDefault="00C4208A" w:rsidP="00C4208A">
      <w:pPr>
        <w:rPr>
          <w:rFonts w:ascii="Arial" w:eastAsia="Book Antiqua" w:hAnsi="Arial" w:cs="Arial"/>
          <w:lang w:val="en-US"/>
        </w:rPr>
      </w:pPr>
      <w:r w:rsidRPr="000806DF">
        <w:rPr>
          <w:rFonts w:ascii="Arial" w:eastAsia="Book Antiqua" w:hAnsi="Arial" w:cs="Arial"/>
          <w:lang w:val="en-US"/>
        </w:rPr>
        <w:t xml:space="preserve">*will be completed by </w:t>
      </w:r>
      <w:r>
        <w:rPr>
          <w:rFonts w:ascii="Arial" w:eastAsia="Book Antiqua" w:hAnsi="Arial" w:cs="Arial"/>
          <w:lang w:val="en-US"/>
        </w:rPr>
        <w:t>board secretary</w:t>
      </w:r>
      <w:r w:rsidRPr="000806DF">
        <w:rPr>
          <w:rFonts w:ascii="Arial" w:eastAsia="Book Antiqua" w:hAnsi="Arial" w:cs="Arial"/>
          <w:lang w:val="en-US"/>
        </w:rPr>
        <w:t>.</w:t>
      </w:r>
    </w:p>
    <w:p w14:paraId="5EE20599" w14:textId="77777777" w:rsidR="00C4208A" w:rsidRPr="00BE3B57" w:rsidRDefault="00C4208A" w:rsidP="00C4208A">
      <w:pPr>
        <w:pStyle w:val="ListParagraph"/>
        <w:numPr>
          <w:ilvl w:val="0"/>
          <w:numId w:val="26"/>
        </w:numPr>
        <w:spacing w:after="0" w:line="240" w:lineRule="auto"/>
        <w:contextualSpacing w:val="0"/>
        <w:rPr>
          <w:rFonts w:ascii="Arial" w:hAnsi="Arial" w:cs="Arial"/>
          <w:b/>
        </w:rPr>
      </w:pPr>
      <w:r w:rsidRPr="007F1BC4">
        <w:rPr>
          <w:rFonts w:ascii="Arial" w:hAnsi="Arial" w:cs="Arial"/>
          <w:b/>
          <w:bCs/>
        </w:rPr>
        <w:t>Board Feedback </w:t>
      </w:r>
    </w:p>
    <w:tbl>
      <w:tblPr>
        <w:tblStyle w:val="TableGrid"/>
        <w:tblW w:w="0" w:type="auto"/>
        <w:tblInd w:w="-5" w:type="dxa"/>
        <w:tblLook w:val="04A0" w:firstRow="1" w:lastRow="0" w:firstColumn="1" w:lastColumn="0" w:noHBand="0" w:noVBand="1"/>
      </w:tblPr>
      <w:tblGrid>
        <w:gridCol w:w="9021"/>
      </w:tblGrid>
      <w:tr w:rsidR="00C4208A" w14:paraId="63BE0000" w14:textId="77777777" w:rsidTr="000E1C5D">
        <w:tc>
          <w:tcPr>
            <w:tcW w:w="9022" w:type="dxa"/>
          </w:tcPr>
          <w:p w14:paraId="1FFDB964" w14:textId="77777777" w:rsidR="00C4208A" w:rsidRDefault="00C4208A" w:rsidP="000E1C5D">
            <w:pPr>
              <w:rPr>
                <w:rFonts w:ascii="Arial" w:hAnsi="Arial" w:cs="Arial"/>
                <w:b/>
              </w:rPr>
            </w:pPr>
            <w:r>
              <w:rPr>
                <w:rFonts w:ascii="Arial" w:hAnsi="Arial" w:cs="Arial"/>
                <w:b/>
              </w:rPr>
              <w:t xml:space="preserve">What are your views on what the Board does well? </w:t>
            </w:r>
          </w:p>
        </w:tc>
      </w:tr>
      <w:tr w:rsidR="00C4208A" w14:paraId="757E9BA8" w14:textId="77777777" w:rsidTr="000E1C5D">
        <w:tc>
          <w:tcPr>
            <w:tcW w:w="9022" w:type="dxa"/>
          </w:tcPr>
          <w:p w14:paraId="0B12F591" w14:textId="77777777" w:rsidR="00C4208A" w:rsidRDefault="00C4208A" w:rsidP="00C4208A">
            <w:pPr>
              <w:pStyle w:val="ListParagraph"/>
              <w:numPr>
                <w:ilvl w:val="0"/>
                <w:numId w:val="27"/>
              </w:numPr>
              <w:spacing w:line="240" w:lineRule="auto"/>
              <w:contextualSpacing w:val="0"/>
              <w:rPr>
                <w:rFonts w:ascii="Arial" w:hAnsi="Arial" w:cs="Arial"/>
                <w:b/>
              </w:rPr>
            </w:pPr>
            <w:r>
              <w:rPr>
                <w:rFonts w:ascii="Arial" w:hAnsi="Arial" w:cs="Arial"/>
                <w:b/>
              </w:rPr>
              <w:t>Continuous development</w:t>
            </w:r>
          </w:p>
          <w:p w14:paraId="71636EED" w14:textId="77777777" w:rsidR="00C4208A" w:rsidRDefault="00C4208A" w:rsidP="000E1C5D">
            <w:pPr>
              <w:rPr>
                <w:rFonts w:ascii="Arial" w:hAnsi="Arial" w:cs="Arial"/>
                <w:b/>
              </w:rPr>
            </w:pPr>
          </w:p>
          <w:p w14:paraId="0EA35D3B" w14:textId="77777777" w:rsidR="00C4208A" w:rsidRDefault="00C4208A" w:rsidP="000E1C5D">
            <w:pPr>
              <w:rPr>
                <w:rFonts w:ascii="Arial" w:hAnsi="Arial" w:cs="Arial"/>
                <w:b/>
              </w:rPr>
            </w:pPr>
          </w:p>
          <w:p w14:paraId="2C3C5FE6" w14:textId="77777777" w:rsidR="00C4208A" w:rsidRDefault="00C4208A" w:rsidP="00C4208A">
            <w:pPr>
              <w:pStyle w:val="ListParagraph"/>
              <w:numPr>
                <w:ilvl w:val="0"/>
                <w:numId w:val="27"/>
              </w:numPr>
              <w:spacing w:line="240" w:lineRule="auto"/>
              <w:contextualSpacing w:val="0"/>
              <w:rPr>
                <w:rFonts w:ascii="Arial" w:hAnsi="Arial" w:cs="Arial"/>
                <w:b/>
              </w:rPr>
            </w:pPr>
            <w:r>
              <w:rPr>
                <w:rFonts w:ascii="Arial" w:hAnsi="Arial" w:cs="Arial"/>
                <w:b/>
              </w:rPr>
              <w:t>Performance</w:t>
            </w:r>
          </w:p>
          <w:p w14:paraId="2337CEA0" w14:textId="77777777" w:rsidR="00C4208A" w:rsidRDefault="00C4208A" w:rsidP="000E1C5D">
            <w:pPr>
              <w:rPr>
                <w:rFonts w:ascii="Arial" w:hAnsi="Arial" w:cs="Arial"/>
                <w:b/>
              </w:rPr>
            </w:pPr>
          </w:p>
          <w:p w14:paraId="2EFEA253" w14:textId="77777777" w:rsidR="00C4208A" w:rsidRDefault="00C4208A" w:rsidP="000E1C5D">
            <w:pPr>
              <w:rPr>
                <w:rFonts w:ascii="Arial" w:hAnsi="Arial" w:cs="Arial"/>
                <w:b/>
              </w:rPr>
            </w:pPr>
          </w:p>
          <w:p w14:paraId="79A60797" w14:textId="77777777" w:rsidR="00C4208A" w:rsidRDefault="00C4208A" w:rsidP="000E1C5D">
            <w:pPr>
              <w:rPr>
                <w:rFonts w:ascii="Arial" w:hAnsi="Arial" w:cs="Arial"/>
                <w:b/>
              </w:rPr>
            </w:pPr>
          </w:p>
          <w:p w14:paraId="717E29F5" w14:textId="77777777" w:rsidR="00C4208A" w:rsidRDefault="00C4208A" w:rsidP="00C4208A">
            <w:pPr>
              <w:pStyle w:val="ListParagraph"/>
              <w:numPr>
                <w:ilvl w:val="0"/>
                <w:numId w:val="27"/>
              </w:numPr>
              <w:spacing w:line="240" w:lineRule="auto"/>
              <w:contextualSpacing w:val="0"/>
              <w:rPr>
                <w:rFonts w:ascii="Arial" w:hAnsi="Arial" w:cs="Arial"/>
                <w:b/>
              </w:rPr>
            </w:pPr>
            <w:r>
              <w:rPr>
                <w:rFonts w:ascii="Arial" w:hAnsi="Arial" w:cs="Arial"/>
                <w:b/>
              </w:rPr>
              <w:t>Governance</w:t>
            </w:r>
          </w:p>
          <w:p w14:paraId="101C90D2" w14:textId="77777777" w:rsidR="00C4208A" w:rsidRDefault="00C4208A" w:rsidP="000E1C5D">
            <w:pPr>
              <w:rPr>
                <w:rFonts w:ascii="Arial" w:hAnsi="Arial" w:cs="Arial"/>
                <w:b/>
              </w:rPr>
            </w:pPr>
          </w:p>
          <w:p w14:paraId="32EC82A9" w14:textId="77777777" w:rsidR="00C4208A" w:rsidRDefault="00C4208A" w:rsidP="000E1C5D">
            <w:pPr>
              <w:rPr>
                <w:rFonts w:ascii="Arial" w:hAnsi="Arial" w:cs="Arial"/>
                <w:b/>
              </w:rPr>
            </w:pPr>
          </w:p>
          <w:p w14:paraId="365D53FA" w14:textId="77777777" w:rsidR="00C4208A" w:rsidRPr="00F50492" w:rsidRDefault="00C4208A" w:rsidP="00C4208A">
            <w:pPr>
              <w:pStyle w:val="ListParagraph"/>
              <w:numPr>
                <w:ilvl w:val="0"/>
                <w:numId w:val="27"/>
              </w:numPr>
              <w:spacing w:line="240" w:lineRule="auto"/>
              <w:contextualSpacing w:val="0"/>
              <w:rPr>
                <w:rFonts w:ascii="Arial" w:hAnsi="Arial" w:cs="Arial"/>
                <w:b/>
              </w:rPr>
            </w:pPr>
            <w:r>
              <w:rPr>
                <w:rFonts w:ascii="Arial" w:hAnsi="Arial" w:cs="Arial"/>
                <w:b/>
              </w:rPr>
              <w:t>Other</w:t>
            </w:r>
          </w:p>
          <w:p w14:paraId="356B7BB5" w14:textId="77777777" w:rsidR="00C4208A" w:rsidRDefault="00C4208A" w:rsidP="000E1C5D">
            <w:pPr>
              <w:rPr>
                <w:rFonts w:ascii="Arial" w:hAnsi="Arial" w:cs="Arial"/>
                <w:b/>
              </w:rPr>
            </w:pPr>
          </w:p>
          <w:p w14:paraId="77759914" w14:textId="77777777" w:rsidR="00C4208A" w:rsidRDefault="00C4208A" w:rsidP="000E1C5D">
            <w:pPr>
              <w:rPr>
                <w:rFonts w:ascii="Arial" w:hAnsi="Arial" w:cs="Arial"/>
                <w:b/>
              </w:rPr>
            </w:pPr>
          </w:p>
        </w:tc>
      </w:tr>
      <w:tr w:rsidR="00C4208A" w14:paraId="01C64C8C" w14:textId="77777777" w:rsidTr="000E1C5D">
        <w:tc>
          <w:tcPr>
            <w:tcW w:w="9022" w:type="dxa"/>
          </w:tcPr>
          <w:p w14:paraId="152684EE" w14:textId="77777777" w:rsidR="00C4208A" w:rsidRDefault="00C4208A" w:rsidP="000E1C5D">
            <w:pPr>
              <w:rPr>
                <w:rFonts w:ascii="Arial" w:hAnsi="Arial" w:cs="Arial"/>
                <w:b/>
              </w:rPr>
            </w:pPr>
            <w:r>
              <w:rPr>
                <w:rFonts w:ascii="Arial" w:hAnsi="Arial" w:cs="Arial"/>
                <w:b/>
              </w:rPr>
              <w:t>What could the Board do better?</w:t>
            </w:r>
          </w:p>
        </w:tc>
      </w:tr>
      <w:tr w:rsidR="00C4208A" w14:paraId="48FAC129" w14:textId="77777777" w:rsidTr="000E1C5D">
        <w:tc>
          <w:tcPr>
            <w:tcW w:w="9022" w:type="dxa"/>
          </w:tcPr>
          <w:p w14:paraId="2F733F2C" w14:textId="77777777" w:rsidR="00C4208A" w:rsidRDefault="00C4208A" w:rsidP="00C4208A">
            <w:pPr>
              <w:pStyle w:val="ListParagraph"/>
              <w:numPr>
                <w:ilvl w:val="0"/>
                <w:numId w:val="28"/>
              </w:numPr>
              <w:spacing w:line="240" w:lineRule="auto"/>
              <w:contextualSpacing w:val="0"/>
              <w:rPr>
                <w:rFonts w:ascii="Arial" w:hAnsi="Arial" w:cs="Arial"/>
                <w:b/>
              </w:rPr>
            </w:pPr>
            <w:r>
              <w:rPr>
                <w:rFonts w:ascii="Arial" w:hAnsi="Arial" w:cs="Arial"/>
                <w:b/>
              </w:rPr>
              <w:t>Continuous development</w:t>
            </w:r>
          </w:p>
          <w:p w14:paraId="734B4A2F" w14:textId="77777777" w:rsidR="00C4208A" w:rsidRDefault="00C4208A" w:rsidP="000E1C5D">
            <w:pPr>
              <w:rPr>
                <w:rFonts w:ascii="Arial" w:hAnsi="Arial" w:cs="Arial"/>
                <w:b/>
              </w:rPr>
            </w:pPr>
          </w:p>
          <w:p w14:paraId="2A69DDB1" w14:textId="77777777" w:rsidR="00C4208A" w:rsidRDefault="00C4208A" w:rsidP="000E1C5D">
            <w:pPr>
              <w:rPr>
                <w:rFonts w:ascii="Arial" w:hAnsi="Arial" w:cs="Arial"/>
                <w:b/>
              </w:rPr>
            </w:pPr>
          </w:p>
          <w:p w14:paraId="3A6AA971" w14:textId="77777777" w:rsidR="00C4208A" w:rsidRDefault="00C4208A" w:rsidP="00C4208A">
            <w:pPr>
              <w:pStyle w:val="ListParagraph"/>
              <w:numPr>
                <w:ilvl w:val="0"/>
                <w:numId w:val="28"/>
              </w:numPr>
              <w:spacing w:line="240" w:lineRule="auto"/>
              <w:contextualSpacing w:val="0"/>
              <w:rPr>
                <w:rFonts w:ascii="Arial" w:hAnsi="Arial" w:cs="Arial"/>
                <w:b/>
              </w:rPr>
            </w:pPr>
            <w:r>
              <w:rPr>
                <w:rFonts w:ascii="Arial" w:hAnsi="Arial" w:cs="Arial"/>
                <w:b/>
              </w:rPr>
              <w:t>Performance</w:t>
            </w:r>
          </w:p>
          <w:p w14:paraId="28F31B3C" w14:textId="77777777" w:rsidR="00C4208A" w:rsidRDefault="00C4208A" w:rsidP="000E1C5D">
            <w:pPr>
              <w:rPr>
                <w:rFonts w:ascii="Arial" w:hAnsi="Arial" w:cs="Arial"/>
                <w:b/>
              </w:rPr>
            </w:pPr>
          </w:p>
          <w:p w14:paraId="116895B5" w14:textId="77777777" w:rsidR="00C4208A" w:rsidRDefault="00C4208A" w:rsidP="000E1C5D">
            <w:pPr>
              <w:rPr>
                <w:rFonts w:ascii="Arial" w:hAnsi="Arial" w:cs="Arial"/>
                <w:b/>
              </w:rPr>
            </w:pPr>
          </w:p>
          <w:p w14:paraId="7443EA1D" w14:textId="77777777" w:rsidR="00C4208A" w:rsidRDefault="00C4208A" w:rsidP="00C4208A">
            <w:pPr>
              <w:pStyle w:val="ListParagraph"/>
              <w:numPr>
                <w:ilvl w:val="0"/>
                <w:numId w:val="28"/>
              </w:numPr>
              <w:spacing w:line="240" w:lineRule="auto"/>
              <w:contextualSpacing w:val="0"/>
              <w:rPr>
                <w:rFonts w:ascii="Arial" w:hAnsi="Arial" w:cs="Arial"/>
                <w:b/>
              </w:rPr>
            </w:pPr>
            <w:r>
              <w:rPr>
                <w:rFonts w:ascii="Arial" w:hAnsi="Arial" w:cs="Arial"/>
                <w:b/>
              </w:rPr>
              <w:t>Governance</w:t>
            </w:r>
          </w:p>
          <w:p w14:paraId="6C793E90" w14:textId="77777777" w:rsidR="00C4208A" w:rsidRDefault="00C4208A" w:rsidP="000E1C5D">
            <w:pPr>
              <w:rPr>
                <w:rFonts w:ascii="Arial" w:hAnsi="Arial" w:cs="Arial"/>
                <w:b/>
              </w:rPr>
            </w:pPr>
          </w:p>
          <w:p w14:paraId="0262070A" w14:textId="77777777" w:rsidR="00C4208A" w:rsidRDefault="00C4208A" w:rsidP="000E1C5D">
            <w:pPr>
              <w:rPr>
                <w:rFonts w:ascii="Arial" w:hAnsi="Arial" w:cs="Arial"/>
                <w:b/>
              </w:rPr>
            </w:pPr>
          </w:p>
          <w:p w14:paraId="05B4AD54" w14:textId="77777777" w:rsidR="00C4208A" w:rsidRPr="00F50492" w:rsidRDefault="00C4208A" w:rsidP="00C4208A">
            <w:pPr>
              <w:pStyle w:val="ListParagraph"/>
              <w:numPr>
                <w:ilvl w:val="0"/>
                <w:numId w:val="28"/>
              </w:numPr>
              <w:spacing w:line="240" w:lineRule="auto"/>
              <w:contextualSpacing w:val="0"/>
              <w:rPr>
                <w:rFonts w:ascii="Arial" w:hAnsi="Arial" w:cs="Arial"/>
                <w:b/>
              </w:rPr>
            </w:pPr>
            <w:r>
              <w:rPr>
                <w:rFonts w:ascii="Arial" w:hAnsi="Arial" w:cs="Arial"/>
                <w:b/>
              </w:rPr>
              <w:t>Other</w:t>
            </w:r>
          </w:p>
          <w:p w14:paraId="7F6A26D0" w14:textId="77777777" w:rsidR="00C4208A" w:rsidRDefault="00C4208A" w:rsidP="000E1C5D">
            <w:pPr>
              <w:rPr>
                <w:rFonts w:ascii="Arial" w:hAnsi="Arial" w:cs="Arial"/>
                <w:b/>
              </w:rPr>
            </w:pPr>
          </w:p>
          <w:p w14:paraId="265FEC58" w14:textId="77777777" w:rsidR="00C4208A" w:rsidRDefault="00C4208A" w:rsidP="000E1C5D">
            <w:pPr>
              <w:rPr>
                <w:rFonts w:ascii="Arial" w:hAnsi="Arial" w:cs="Arial"/>
                <w:b/>
              </w:rPr>
            </w:pPr>
          </w:p>
        </w:tc>
      </w:tr>
      <w:tr w:rsidR="00C4208A" w14:paraId="32270A2E" w14:textId="77777777" w:rsidTr="000E1C5D">
        <w:tc>
          <w:tcPr>
            <w:tcW w:w="9022" w:type="dxa"/>
          </w:tcPr>
          <w:p w14:paraId="56D12FE3" w14:textId="77777777" w:rsidR="00C4208A" w:rsidRDefault="00C4208A" w:rsidP="000E1C5D">
            <w:pPr>
              <w:rPr>
                <w:rFonts w:ascii="Arial" w:hAnsi="Arial" w:cs="Arial"/>
                <w:b/>
              </w:rPr>
            </w:pPr>
            <w:r>
              <w:rPr>
                <w:rFonts w:ascii="Arial" w:hAnsi="Arial" w:cs="Arial"/>
                <w:b/>
              </w:rPr>
              <w:t>What works well in terms of the working relationship between Board, (its Committees, when appropriate) and Executive?</w:t>
            </w:r>
          </w:p>
        </w:tc>
      </w:tr>
      <w:tr w:rsidR="00C4208A" w14:paraId="1F472F24" w14:textId="77777777" w:rsidTr="000E1C5D">
        <w:tc>
          <w:tcPr>
            <w:tcW w:w="9022" w:type="dxa"/>
          </w:tcPr>
          <w:p w14:paraId="1EBE6413" w14:textId="77777777" w:rsidR="00C4208A" w:rsidRDefault="00C4208A" w:rsidP="000E1C5D">
            <w:pPr>
              <w:rPr>
                <w:rFonts w:ascii="Arial" w:hAnsi="Arial" w:cs="Arial"/>
                <w:b/>
              </w:rPr>
            </w:pPr>
          </w:p>
          <w:p w14:paraId="0911ECD2" w14:textId="77777777" w:rsidR="00C4208A" w:rsidRDefault="00C4208A" w:rsidP="000E1C5D">
            <w:pPr>
              <w:rPr>
                <w:rFonts w:ascii="Arial" w:hAnsi="Arial" w:cs="Arial"/>
                <w:b/>
              </w:rPr>
            </w:pPr>
          </w:p>
          <w:p w14:paraId="78F30D03" w14:textId="77777777" w:rsidR="00C4208A" w:rsidRDefault="00C4208A" w:rsidP="000E1C5D">
            <w:pPr>
              <w:rPr>
                <w:rFonts w:ascii="Arial" w:hAnsi="Arial" w:cs="Arial"/>
                <w:b/>
              </w:rPr>
            </w:pPr>
          </w:p>
        </w:tc>
      </w:tr>
      <w:tr w:rsidR="00C4208A" w14:paraId="7E9702A8" w14:textId="77777777" w:rsidTr="000E1C5D">
        <w:tc>
          <w:tcPr>
            <w:tcW w:w="9022" w:type="dxa"/>
          </w:tcPr>
          <w:p w14:paraId="08E84615" w14:textId="77777777" w:rsidR="00C4208A" w:rsidRPr="00F50492" w:rsidRDefault="00C4208A" w:rsidP="000E1C5D">
            <w:pPr>
              <w:rPr>
                <w:rFonts w:ascii="Arial" w:hAnsi="Arial" w:cs="Arial"/>
                <w:b/>
              </w:rPr>
            </w:pPr>
            <w:r w:rsidRPr="00F50492">
              <w:rPr>
                <w:rFonts w:ascii="Arial" w:hAnsi="Arial" w:cs="Arial"/>
                <w:b/>
              </w:rPr>
              <w:t>Your feedback to the Chair: What does the Chair does well?</w:t>
            </w:r>
          </w:p>
          <w:p w14:paraId="51D54A7A" w14:textId="77777777" w:rsidR="00C4208A" w:rsidRDefault="00C4208A" w:rsidP="000E1C5D">
            <w:pPr>
              <w:rPr>
                <w:rFonts w:ascii="Arial" w:hAnsi="Arial" w:cs="Arial"/>
                <w:b/>
              </w:rPr>
            </w:pPr>
          </w:p>
        </w:tc>
      </w:tr>
      <w:tr w:rsidR="00C4208A" w14:paraId="3EBBFD5A" w14:textId="77777777" w:rsidTr="000E1C5D">
        <w:tc>
          <w:tcPr>
            <w:tcW w:w="9022" w:type="dxa"/>
          </w:tcPr>
          <w:p w14:paraId="024DED28" w14:textId="77777777" w:rsidR="00C4208A" w:rsidRDefault="00C4208A" w:rsidP="000E1C5D">
            <w:pPr>
              <w:rPr>
                <w:rFonts w:ascii="Arial" w:hAnsi="Arial" w:cs="Arial"/>
                <w:b/>
              </w:rPr>
            </w:pPr>
          </w:p>
          <w:p w14:paraId="028FD068" w14:textId="77777777" w:rsidR="00C4208A" w:rsidRPr="00F50492" w:rsidRDefault="00C4208A" w:rsidP="00C4208A">
            <w:pPr>
              <w:pStyle w:val="ListParagraph"/>
              <w:numPr>
                <w:ilvl w:val="0"/>
                <w:numId w:val="29"/>
              </w:numPr>
              <w:spacing w:line="240" w:lineRule="auto"/>
              <w:contextualSpacing w:val="0"/>
              <w:rPr>
                <w:rFonts w:ascii="Arial" w:hAnsi="Arial" w:cs="Arial"/>
                <w:b/>
              </w:rPr>
            </w:pPr>
            <w:r>
              <w:rPr>
                <w:rFonts w:ascii="Arial" w:hAnsi="Arial" w:cs="Arial"/>
                <w:b/>
              </w:rPr>
              <w:lastRenderedPageBreak/>
              <w:t>Leading c</w:t>
            </w:r>
            <w:r w:rsidRPr="00F50492">
              <w:rPr>
                <w:rFonts w:ascii="Arial" w:hAnsi="Arial" w:cs="Arial"/>
                <w:b/>
              </w:rPr>
              <w:t>ontinuous development</w:t>
            </w:r>
            <w:r>
              <w:rPr>
                <w:rFonts w:ascii="Arial" w:hAnsi="Arial" w:cs="Arial"/>
                <w:b/>
              </w:rPr>
              <w:t xml:space="preserve"> of the Board and Charity</w:t>
            </w:r>
          </w:p>
          <w:p w14:paraId="623AD416" w14:textId="77777777" w:rsidR="00C4208A" w:rsidRDefault="00C4208A" w:rsidP="000E1C5D">
            <w:pPr>
              <w:rPr>
                <w:rFonts w:ascii="Arial" w:hAnsi="Arial" w:cs="Arial"/>
                <w:b/>
              </w:rPr>
            </w:pPr>
          </w:p>
          <w:p w14:paraId="05E74A93" w14:textId="77777777" w:rsidR="00C4208A" w:rsidRDefault="00C4208A" w:rsidP="000E1C5D">
            <w:pPr>
              <w:rPr>
                <w:rFonts w:ascii="Arial" w:hAnsi="Arial" w:cs="Arial"/>
                <w:b/>
              </w:rPr>
            </w:pPr>
          </w:p>
          <w:p w14:paraId="15249B88" w14:textId="77777777" w:rsidR="00C4208A" w:rsidRDefault="00C4208A" w:rsidP="00C4208A">
            <w:pPr>
              <w:pStyle w:val="ListParagraph"/>
              <w:numPr>
                <w:ilvl w:val="0"/>
                <w:numId w:val="29"/>
              </w:numPr>
              <w:spacing w:line="240" w:lineRule="auto"/>
              <w:contextualSpacing w:val="0"/>
              <w:rPr>
                <w:rFonts w:ascii="Arial" w:hAnsi="Arial" w:cs="Arial"/>
                <w:b/>
              </w:rPr>
            </w:pPr>
            <w:r>
              <w:rPr>
                <w:rFonts w:ascii="Arial" w:hAnsi="Arial" w:cs="Arial"/>
                <w:b/>
              </w:rPr>
              <w:t>Performance of chair</w:t>
            </w:r>
          </w:p>
          <w:p w14:paraId="386F77BD" w14:textId="77777777" w:rsidR="00C4208A" w:rsidRDefault="00C4208A" w:rsidP="000E1C5D">
            <w:pPr>
              <w:rPr>
                <w:rFonts w:ascii="Arial" w:hAnsi="Arial" w:cs="Arial"/>
                <w:b/>
              </w:rPr>
            </w:pPr>
          </w:p>
          <w:p w14:paraId="27516481" w14:textId="77777777" w:rsidR="00C4208A" w:rsidRDefault="00C4208A" w:rsidP="000E1C5D">
            <w:pPr>
              <w:rPr>
                <w:rFonts w:ascii="Arial" w:hAnsi="Arial" w:cs="Arial"/>
                <w:b/>
              </w:rPr>
            </w:pPr>
          </w:p>
          <w:p w14:paraId="78897057" w14:textId="77777777" w:rsidR="00C4208A" w:rsidRDefault="00C4208A" w:rsidP="000E1C5D">
            <w:pPr>
              <w:rPr>
                <w:rFonts w:ascii="Arial" w:hAnsi="Arial" w:cs="Arial"/>
                <w:b/>
              </w:rPr>
            </w:pPr>
          </w:p>
          <w:p w14:paraId="4BA7C4BF" w14:textId="77777777" w:rsidR="00C4208A" w:rsidRDefault="00C4208A" w:rsidP="00C4208A">
            <w:pPr>
              <w:pStyle w:val="ListParagraph"/>
              <w:numPr>
                <w:ilvl w:val="0"/>
                <w:numId w:val="29"/>
              </w:numPr>
              <w:spacing w:line="240" w:lineRule="auto"/>
              <w:contextualSpacing w:val="0"/>
              <w:rPr>
                <w:rFonts w:ascii="Arial" w:hAnsi="Arial" w:cs="Arial"/>
                <w:b/>
              </w:rPr>
            </w:pPr>
            <w:r>
              <w:rPr>
                <w:rFonts w:ascii="Arial" w:hAnsi="Arial" w:cs="Arial"/>
                <w:b/>
              </w:rPr>
              <w:t>Ensuring governance is fit for purpose</w:t>
            </w:r>
          </w:p>
          <w:p w14:paraId="7E33B910" w14:textId="77777777" w:rsidR="00C4208A" w:rsidRDefault="00C4208A" w:rsidP="000E1C5D">
            <w:pPr>
              <w:rPr>
                <w:rFonts w:ascii="Arial" w:hAnsi="Arial" w:cs="Arial"/>
                <w:b/>
              </w:rPr>
            </w:pPr>
          </w:p>
          <w:p w14:paraId="214F8750" w14:textId="77777777" w:rsidR="00C4208A" w:rsidRDefault="00C4208A" w:rsidP="000E1C5D">
            <w:pPr>
              <w:rPr>
                <w:rFonts w:ascii="Arial" w:hAnsi="Arial" w:cs="Arial"/>
                <w:b/>
              </w:rPr>
            </w:pPr>
          </w:p>
          <w:p w14:paraId="0306BC24" w14:textId="77777777" w:rsidR="00C4208A" w:rsidRPr="00F50492" w:rsidRDefault="00C4208A" w:rsidP="00C4208A">
            <w:pPr>
              <w:pStyle w:val="ListParagraph"/>
              <w:numPr>
                <w:ilvl w:val="0"/>
                <w:numId w:val="29"/>
              </w:numPr>
              <w:spacing w:line="240" w:lineRule="auto"/>
              <w:contextualSpacing w:val="0"/>
              <w:rPr>
                <w:rFonts w:ascii="Arial" w:hAnsi="Arial" w:cs="Arial"/>
                <w:b/>
              </w:rPr>
            </w:pPr>
            <w:r>
              <w:rPr>
                <w:rFonts w:ascii="Arial" w:hAnsi="Arial" w:cs="Arial"/>
                <w:b/>
              </w:rPr>
              <w:t>Other</w:t>
            </w:r>
          </w:p>
          <w:p w14:paraId="346C6DC5" w14:textId="77777777" w:rsidR="00C4208A" w:rsidRPr="00F50492" w:rsidRDefault="00C4208A" w:rsidP="000E1C5D">
            <w:pPr>
              <w:rPr>
                <w:rFonts w:ascii="Arial" w:hAnsi="Arial" w:cs="Arial"/>
                <w:b/>
              </w:rPr>
            </w:pPr>
          </w:p>
        </w:tc>
      </w:tr>
      <w:tr w:rsidR="00C4208A" w14:paraId="1FBFFF73" w14:textId="77777777" w:rsidTr="000E1C5D">
        <w:tc>
          <w:tcPr>
            <w:tcW w:w="9022" w:type="dxa"/>
          </w:tcPr>
          <w:p w14:paraId="4CF34DEC" w14:textId="77777777" w:rsidR="00C4208A" w:rsidRPr="00F50492" w:rsidRDefault="00C4208A" w:rsidP="000E1C5D">
            <w:pPr>
              <w:rPr>
                <w:rFonts w:ascii="Arial" w:hAnsi="Arial" w:cs="Arial"/>
                <w:b/>
              </w:rPr>
            </w:pPr>
            <w:r w:rsidRPr="00F50492">
              <w:rPr>
                <w:rFonts w:ascii="Arial" w:hAnsi="Arial" w:cs="Arial"/>
                <w:b/>
              </w:rPr>
              <w:lastRenderedPageBreak/>
              <w:t xml:space="preserve">Your feedback to the Chair: What </w:t>
            </w:r>
            <w:r>
              <w:rPr>
                <w:rFonts w:ascii="Arial" w:hAnsi="Arial" w:cs="Arial"/>
                <w:b/>
              </w:rPr>
              <w:t>could</w:t>
            </w:r>
            <w:r w:rsidRPr="00F50492">
              <w:rPr>
                <w:rFonts w:ascii="Arial" w:hAnsi="Arial" w:cs="Arial"/>
                <w:b/>
              </w:rPr>
              <w:t xml:space="preserve"> the Chair do</w:t>
            </w:r>
            <w:r>
              <w:rPr>
                <w:rFonts w:ascii="Arial" w:hAnsi="Arial" w:cs="Arial"/>
                <w:b/>
              </w:rPr>
              <w:t xml:space="preserve"> more of</w:t>
            </w:r>
            <w:r w:rsidRPr="00F50492">
              <w:rPr>
                <w:rFonts w:ascii="Arial" w:hAnsi="Arial" w:cs="Arial"/>
                <w:b/>
              </w:rPr>
              <w:t>?</w:t>
            </w:r>
          </w:p>
          <w:p w14:paraId="2D01239D" w14:textId="77777777" w:rsidR="00C4208A" w:rsidRDefault="00C4208A" w:rsidP="000E1C5D">
            <w:pPr>
              <w:rPr>
                <w:rFonts w:ascii="Arial" w:hAnsi="Arial" w:cs="Arial"/>
                <w:b/>
              </w:rPr>
            </w:pPr>
          </w:p>
        </w:tc>
      </w:tr>
      <w:tr w:rsidR="00C4208A" w14:paraId="1FB1738D" w14:textId="77777777" w:rsidTr="000E1C5D">
        <w:tc>
          <w:tcPr>
            <w:tcW w:w="9022" w:type="dxa"/>
          </w:tcPr>
          <w:p w14:paraId="23B7A836" w14:textId="77777777" w:rsidR="00C4208A" w:rsidRDefault="00C4208A" w:rsidP="000E1C5D">
            <w:pPr>
              <w:rPr>
                <w:rFonts w:ascii="Arial" w:hAnsi="Arial" w:cs="Arial"/>
                <w:b/>
              </w:rPr>
            </w:pPr>
          </w:p>
          <w:p w14:paraId="57BCD364" w14:textId="77777777" w:rsidR="00C4208A" w:rsidRPr="00F50492" w:rsidRDefault="00C4208A" w:rsidP="00C4208A">
            <w:pPr>
              <w:pStyle w:val="ListParagraph"/>
              <w:numPr>
                <w:ilvl w:val="0"/>
                <w:numId w:val="30"/>
              </w:numPr>
              <w:spacing w:line="240" w:lineRule="auto"/>
              <w:contextualSpacing w:val="0"/>
              <w:rPr>
                <w:rFonts w:ascii="Arial" w:hAnsi="Arial" w:cs="Arial"/>
                <w:b/>
              </w:rPr>
            </w:pPr>
            <w:r>
              <w:rPr>
                <w:rFonts w:ascii="Arial" w:hAnsi="Arial" w:cs="Arial"/>
                <w:b/>
              </w:rPr>
              <w:t>Leading c</w:t>
            </w:r>
            <w:r w:rsidRPr="00F50492">
              <w:rPr>
                <w:rFonts w:ascii="Arial" w:hAnsi="Arial" w:cs="Arial"/>
                <w:b/>
              </w:rPr>
              <w:t>ontinuous development</w:t>
            </w:r>
            <w:r>
              <w:rPr>
                <w:rFonts w:ascii="Arial" w:hAnsi="Arial" w:cs="Arial"/>
                <w:b/>
              </w:rPr>
              <w:t xml:space="preserve"> of the Board and Charity</w:t>
            </w:r>
          </w:p>
          <w:p w14:paraId="020690E1" w14:textId="77777777" w:rsidR="00C4208A" w:rsidRDefault="00C4208A" w:rsidP="000E1C5D">
            <w:pPr>
              <w:rPr>
                <w:rFonts w:ascii="Arial" w:hAnsi="Arial" w:cs="Arial"/>
                <w:b/>
              </w:rPr>
            </w:pPr>
          </w:p>
          <w:p w14:paraId="50F0AA48" w14:textId="77777777" w:rsidR="00C4208A" w:rsidRDefault="00C4208A" w:rsidP="000E1C5D">
            <w:pPr>
              <w:rPr>
                <w:rFonts w:ascii="Arial" w:hAnsi="Arial" w:cs="Arial"/>
                <w:b/>
              </w:rPr>
            </w:pPr>
          </w:p>
          <w:p w14:paraId="3BC15BE2" w14:textId="77777777" w:rsidR="00C4208A" w:rsidRDefault="00C4208A" w:rsidP="00C4208A">
            <w:pPr>
              <w:pStyle w:val="ListParagraph"/>
              <w:numPr>
                <w:ilvl w:val="0"/>
                <w:numId w:val="30"/>
              </w:numPr>
              <w:spacing w:line="240" w:lineRule="auto"/>
              <w:contextualSpacing w:val="0"/>
              <w:rPr>
                <w:rFonts w:ascii="Arial" w:hAnsi="Arial" w:cs="Arial"/>
                <w:b/>
              </w:rPr>
            </w:pPr>
            <w:r>
              <w:rPr>
                <w:rFonts w:ascii="Arial" w:hAnsi="Arial" w:cs="Arial"/>
                <w:b/>
              </w:rPr>
              <w:t>Performance of chair</w:t>
            </w:r>
          </w:p>
          <w:p w14:paraId="03EEC1C6" w14:textId="77777777" w:rsidR="00C4208A" w:rsidRDefault="00C4208A" w:rsidP="000E1C5D">
            <w:pPr>
              <w:rPr>
                <w:rFonts w:ascii="Arial" w:hAnsi="Arial" w:cs="Arial"/>
                <w:b/>
              </w:rPr>
            </w:pPr>
          </w:p>
          <w:p w14:paraId="798C8625" w14:textId="77777777" w:rsidR="00C4208A" w:rsidRDefault="00C4208A" w:rsidP="000E1C5D">
            <w:pPr>
              <w:rPr>
                <w:rFonts w:ascii="Arial" w:hAnsi="Arial" w:cs="Arial"/>
                <w:b/>
              </w:rPr>
            </w:pPr>
          </w:p>
          <w:p w14:paraId="1F0322A5" w14:textId="77777777" w:rsidR="00C4208A" w:rsidRDefault="00C4208A" w:rsidP="000E1C5D">
            <w:pPr>
              <w:rPr>
                <w:rFonts w:ascii="Arial" w:hAnsi="Arial" w:cs="Arial"/>
                <w:b/>
              </w:rPr>
            </w:pPr>
          </w:p>
          <w:p w14:paraId="5654C851" w14:textId="77777777" w:rsidR="00C4208A" w:rsidRDefault="00C4208A" w:rsidP="00C4208A">
            <w:pPr>
              <w:pStyle w:val="ListParagraph"/>
              <w:numPr>
                <w:ilvl w:val="0"/>
                <w:numId w:val="30"/>
              </w:numPr>
              <w:spacing w:line="240" w:lineRule="auto"/>
              <w:contextualSpacing w:val="0"/>
              <w:rPr>
                <w:rFonts w:ascii="Arial" w:hAnsi="Arial" w:cs="Arial"/>
                <w:b/>
              </w:rPr>
            </w:pPr>
            <w:r>
              <w:rPr>
                <w:rFonts w:ascii="Arial" w:hAnsi="Arial" w:cs="Arial"/>
                <w:b/>
              </w:rPr>
              <w:t>Ensuring governance is fit for purpose</w:t>
            </w:r>
          </w:p>
          <w:p w14:paraId="0D95A3FF" w14:textId="77777777" w:rsidR="00C4208A" w:rsidRDefault="00C4208A" w:rsidP="000E1C5D">
            <w:pPr>
              <w:rPr>
                <w:rFonts w:ascii="Arial" w:hAnsi="Arial" w:cs="Arial"/>
                <w:b/>
              </w:rPr>
            </w:pPr>
          </w:p>
          <w:p w14:paraId="40C11593" w14:textId="77777777" w:rsidR="00C4208A" w:rsidRDefault="00C4208A" w:rsidP="000E1C5D">
            <w:pPr>
              <w:rPr>
                <w:rFonts w:ascii="Arial" w:hAnsi="Arial" w:cs="Arial"/>
                <w:b/>
              </w:rPr>
            </w:pPr>
          </w:p>
          <w:p w14:paraId="4A657B1F" w14:textId="77777777" w:rsidR="00C4208A" w:rsidRPr="00F50492" w:rsidRDefault="00C4208A" w:rsidP="00C4208A">
            <w:pPr>
              <w:pStyle w:val="ListParagraph"/>
              <w:numPr>
                <w:ilvl w:val="0"/>
                <w:numId w:val="30"/>
              </w:numPr>
              <w:spacing w:line="240" w:lineRule="auto"/>
              <w:contextualSpacing w:val="0"/>
              <w:rPr>
                <w:rFonts w:ascii="Arial" w:hAnsi="Arial" w:cs="Arial"/>
                <w:b/>
              </w:rPr>
            </w:pPr>
            <w:r>
              <w:rPr>
                <w:rFonts w:ascii="Arial" w:hAnsi="Arial" w:cs="Arial"/>
                <w:b/>
              </w:rPr>
              <w:t>Other</w:t>
            </w:r>
          </w:p>
          <w:p w14:paraId="3231427B" w14:textId="77777777" w:rsidR="00C4208A" w:rsidRDefault="00C4208A" w:rsidP="000E1C5D">
            <w:pPr>
              <w:rPr>
                <w:rFonts w:ascii="Arial" w:hAnsi="Arial" w:cs="Arial"/>
                <w:b/>
              </w:rPr>
            </w:pPr>
          </w:p>
          <w:p w14:paraId="26D049F1" w14:textId="77777777" w:rsidR="00C4208A" w:rsidRPr="00F50492" w:rsidRDefault="00C4208A" w:rsidP="000E1C5D">
            <w:pPr>
              <w:rPr>
                <w:rFonts w:ascii="Arial" w:hAnsi="Arial" w:cs="Arial"/>
                <w:b/>
              </w:rPr>
            </w:pPr>
          </w:p>
        </w:tc>
      </w:tr>
    </w:tbl>
    <w:p w14:paraId="75AAA942" w14:textId="77777777" w:rsidR="00C4208A" w:rsidRDefault="00C4208A" w:rsidP="00C4208A">
      <w:pPr>
        <w:ind w:left="360"/>
        <w:rPr>
          <w:rFonts w:ascii="Arial" w:hAnsi="Arial" w:cs="Arial"/>
          <w:b/>
        </w:rPr>
      </w:pPr>
    </w:p>
    <w:p w14:paraId="2F2C3C4B" w14:textId="77777777" w:rsidR="00C4208A" w:rsidRDefault="00C4208A" w:rsidP="00C4208A">
      <w:pPr>
        <w:pStyle w:val="ListParagraph"/>
        <w:numPr>
          <w:ilvl w:val="0"/>
          <w:numId w:val="26"/>
        </w:numPr>
        <w:spacing w:after="0" w:line="240" w:lineRule="auto"/>
        <w:contextualSpacing w:val="0"/>
        <w:rPr>
          <w:rFonts w:ascii="Arial" w:hAnsi="Arial" w:cs="Arial"/>
          <w:b/>
        </w:rPr>
      </w:pPr>
      <w:r w:rsidRPr="007F1BC4">
        <w:rPr>
          <w:rFonts w:ascii="Arial" w:hAnsi="Arial" w:cs="Arial"/>
          <w:b/>
        </w:rPr>
        <w:t>Individual feedback</w:t>
      </w:r>
    </w:p>
    <w:p w14:paraId="4F11D1B3" w14:textId="77777777" w:rsidR="00C4208A" w:rsidRDefault="00C4208A" w:rsidP="00C4208A">
      <w:pPr>
        <w:rPr>
          <w:rFonts w:ascii="Arial" w:hAnsi="Arial" w:cs="Arial"/>
          <w:b/>
        </w:rPr>
      </w:pPr>
    </w:p>
    <w:tbl>
      <w:tblPr>
        <w:tblStyle w:val="TableGrid"/>
        <w:tblW w:w="0" w:type="auto"/>
        <w:tblLook w:val="04A0" w:firstRow="1" w:lastRow="0" w:firstColumn="1" w:lastColumn="0" w:noHBand="0" w:noVBand="1"/>
      </w:tblPr>
      <w:tblGrid>
        <w:gridCol w:w="9016"/>
      </w:tblGrid>
      <w:tr w:rsidR="00C4208A" w14:paraId="0B212084" w14:textId="77777777" w:rsidTr="000E1C5D">
        <w:tc>
          <w:tcPr>
            <w:tcW w:w="9017" w:type="dxa"/>
          </w:tcPr>
          <w:p w14:paraId="79A6B2AA" w14:textId="77777777" w:rsidR="00C4208A" w:rsidRDefault="00C4208A" w:rsidP="000E1C5D">
            <w:pPr>
              <w:rPr>
                <w:rFonts w:ascii="Arial" w:hAnsi="Arial" w:cs="Arial"/>
                <w:b/>
              </w:rPr>
            </w:pPr>
            <w:r>
              <w:rPr>
                <w:rFonts w:ascii="Arial" w:hAnsi="Arial" w:cs="Arial"/>
                <w:b/>
              </w:rPr>
              <w:t>What have been your most valuable contributions to the Board?</w:t>
            </w:r>
          </w:p>
        </w:tc>
      </w:tr>
      <w:tr w:rsidR="00C4208A" w14:paraId="743D1FF7" w14:textId="77777777" w:rsidTr="000E1C5D">
        <w:tc>
          <w:tcPr>
            <w:tcW w:w="9017" w:type="dxa"/>
          </w:tcPr>
          <w:p w14:paraId="10E92C11" w14:textId="77777777" w:rsidR="00C4208A" w:rsidRDefault="00C4208A" w:rsidP="000E1C5D">
            <w:pPr>
              <w:rPr>
                <w:rFonts w:ascii="Arial" w:hAnsi="Arial" w:cs="Arial"/>
                <w:b/>
              </w:rPr>
            </w:pPr>
          </w:p>
          <w:p w14:paraId="5C4C3FEC" w14:textId="77777777" w:rsidR="00C4208A" w:rsidRDefault="00C4208A" w:rsidP="000E1C5D">
            <w:pPr>
              <w:rPr>
                <w:rFonts w:ascii="Arial" w:hAnsi="Arial" w:cs="Arial"/>
                <w:b/>
              </w:rPr>
            </w:pPr>
          </w:p>
        </w:tc>
      </w:tr>
      <w:tr w:rsidR="00C4208A" w14:paraId="6CE7B991" w14:textId="77777777" w:rsidTr="000E1C5D">
        <w:tc>
          <w:tcPr>
            <w:tcW w:w="9017" w:type="dxa"/>
          </w:tcPr>
          <w:p w14:paraId="680041C3" w14:textId="77777777" w:rsidR="00C4208A" w:rsidRDefault="00C4208A" w:rsidP="000E1C5D">
            <w:pPr>
              <w:rPr>
                <w:rFonts w:ascii="Arial" w:hAnsi="Arial" w:cs="Arial"/>
                <w:b/>
              </w:rPr>
            </w:pPr>
            <w:r>
              <w:rPr>
                <w:rFonts w:ascii="Arial" w:hAnsi="Arial" w:cs="Arial"/>
                <w:b/>
              </w:rPr>
              <w:t>Are you satisfied your skills and experience have been fully utilised?</w:t>
            </w:r>
          </w:p>
        </w:tc>
      </w:tr>
      <w:tr w:rsidR="00C4208A" w14:paraId="1FBCB482" w14:textId="77777777" w:rsidTr="000E1C5D">
        <w:tc>
          <w:tcPr>
            <w:tcW w:w="9017" w:type="dxa"/>
          </w:tcPr>
          <w:p w14:paraId="10C6E6D1" w14:textId="77777777" w:rsidR="00C4208A" w:rsidRDefault="00C4208A" w:rsidP="000E1C5D">
            <w:pPr>
              <w:rPr>
                <w:rFonts w:ascii="Arial" w:hAnsi="Arial" w:cs="Arial"/>
                <w:b/>
              </w:rPr>
            </w:pPr>
          </w:p>
          <w:p w14:paraId="39918C36" w14:textId="77777777" w:rsidR="00C4208A" w:rsidRDefault="00C4208A" w:rsidP="000E1C5D">
            <w:pPr>
              <w:rPr>
                <w:rFonts w:ascii="Arial" w:hAnsi="Arial" w:cs="Arial"/>
                <w:b/>
              </w:rPr>
            </w:pPr>
          </w:p>
        </w:tc>
      </w:tr>
      <w:tr w:rsidR="00C4208A" w14:paraId="46748125" w14:textId="77777777" w:rsidTr="000E1C5D">
        <w:tc>
          <w:tcPr>
            <w:tcW w:w="9017" w:type="dxa"/>
          </w:tcPr>
          <w:p w14:paraId="25659E3E" w14:textId="77777777" w:rsidR="00C4208A" w:rsidRDefault="00C4208A" w:rsidP="000E1C5D">
            <w:pPr>
              <w:rPr>
                <w:rFonts w:ascii="Arial" w:hAnsi="Arial" w:cs="Arial"/>
                <w:b/>
              </w:rPr>
            </w:pPr>
            <w:r>
              <w:rPr>
                <w:rFonts w:ascii="Arial" w:hAnsi="Arial" w:cs="Arial"/>
                <w:b/>
              </w:rPr>
              <w:t>Is there an area or areas where you would like to contribute more? (please provide significant evidence of your expertise that indicates your potential to contribute more)</w:t>
            </w:r>
          </w:p>
        </w:tc>
      </w:tr>
      <w:tr w:rsidR="00C4208A" w14:paraId="13890EA1" w14:textId="77777777" w:rsidTr="000E1C5D">
        <w:tc>
          <w:tcPr>
            <w:tcW w:w="9017" w:type="dxa"/>
          </w:tcPr>
          <w:p w14:paraId="7E8B535C" w14:textId="77777777" w:rsidR="00C4208A" w:rsidRDefault="00C4208A" w:rsidP="000E1C5D">
            <w:pPr>
              <w:rPr>
                <w:rFonts w:ascii="Arial" w:hAnsi="Arial" w:cs="Arial"/>
                <w:b/>
              </w:rPr>
            </w:pPr>
          </w:p>
          <w:p w14:paraId="4209F858" w14:textId="77777777" w:rsidR="00C4208A" w:rsidRDefault="00C4208A" w:rsidP="000E1C5D">
            <w:pPr>
              <w:rPr>
                <w:rFonts w:ascii="Arial" w:hAnsi="Arial" w:cs="Arial"/>
                <w:b/>
              </w:rPr>
            </w:pPr>
          </w:p>
        </w:tc>
      </w:tr>
      <w:tr w:rsidR="00C4208A" w14:paraId="687D0764" w14:textId="77777777" w:rsidTr="000E1C5D">
        <w:tc>
          <w:tcPr>
            <w:tcW w:w="9017" w:type="dxa"/>
          </w:tcPr>
          <w:p w14:paraId="0C02F4FB" w14:textId="77777777" w:rsidR="00C4208A" w:rsidRDefault="00C4208A" w:rsidP="000E1C5D">
            <w:pPr>
              <w:rPr>
                <w:rFonts w:ascii="Arial" w:hAnsi="Arial" w:cs="Arial"/>
                <w:b/>
              </w:rPr>
            </w:pPr>
            <w:r>
              <w:rPr>
                <w:rFonts w:ascii="Arial" w:hAnsi="Arial" w:cs="Arial"/>
                <w:b/>
              </w:rPr>
              <w:t>Are there any areas for personal development?</w:t>
            </w:r>
          </w:p>
        </w:tc>
      </w:tr>
      <w:tr w:rsidR="00C4208A" w14:paraId="4B935D98" w14:textId="77777777" w:rsidTr="000E1C5D">
        <w:tc>
          <w:tcPr>
            <w:tcW w:w="9017" w:type="dxa"/>
          </w:tcPr>
          <w:p w14:paraId="1F9168BD" w14:textId="77777777" w:rsidR="00C4208A" w:rsidRDefault="00C4208A" w:rsidP="000E1C5D">
            <w:pPr>
              <w:rPr>
                <w:rFonts w:ascii="Arial" w:hAnsi="Arial" w:cs="Arial"/>
                <w:b/>
              </w:rPr>
            </w:pPr>
          </w:p>
          <w:p w14:paraId="286BD33C" w14:textId="77777777" w:rsidR="00C4208A" w:rsidRDefault="00C4208A" w:rsidP="000E1C5D">
            <w:pPr>
              <w:rPr>
                <w:rFonts w:ascii="Arial" w:hAnsi="Arial" w:cs="Arial"/>
                <w:b/>
              </w:rPr>
            </w:pPr>
          </w:p>
        </w:tc>
      </w:tr>
      <w:tr w:rsidR="00C4208A" w14:paraId="2E7F450C" w14:textId="77777777" w:rsidTr="000E1C5D">
        <w:tc>
          <w:tcPr>
            <w:tcW w:w="9017" w:type="dxa"/>
          </w:tcPr>
          <w:p w14:paraId="6F7A5DEB" w14:textId="77777777" w:rsidR="00C4208A" w:rsidRDefault="00C4208A" w:rsidP="000E1C5D">
            <w:pPr>
              <w:rPr>
                <w:rFonts w:ascii="Arial" w:hAnsi="Arial" w:cs="Arial"/>
                <w:b/>
              </w:rPr>
            </w:pPr>
            <w:r>
              <w:rPr>
                <w:rFonts w:ascii="Arial" w:hAnsi="Arial" w:cs="Arial"/>
                <w:b/>
              </w:rPr>
              <w:t xml:space="preserve">What are your four main objectives for next year? </w:t>
            </w:r>
          </w:p>
          <w:p w14:paraId="4471E812" w14:textId="77777777" w:rsidR="00C4208A" w:rsidRDefault="00C4208A" w:rsidP="000E1C5D">
            <w:pPr>
              <w:rPr>
                <w:rFonts w:ascii="Arial" w:hAnsi="Arial" w:cs="Arial"/>
                <w:b/>
              </w:rPr>
            </w:pPr>
          </w:p>
          <w:p w14:paraId="60E0E35D" w14:textId="77777777" w:rsidR="00C4208A" w:rsidRDefault="00C4208A" w:rsidP="000E1C5D">
            <w:pPr>
              <w:rPr>
                <w:rFonts w:ascii="Arial" w:hAnsi="Arial" w:cs="Arial"/>
                <w:b/>
              </w:rPr>
            </w:pPr>
          </w:p>
        </w:tc>
      </w:tr>
    </w:tbl>
    <w:p w14:paraId="6388A42A" w14:textId="01AED31D" w:rsidR="00C4208A" w:rsidRDefault="00C4208A" w:rsidP="00C4208A">
      <w:pPr>
        <w:pStyle w:val="ListParagraph"/>
      </w:pPr>
    </w:p>
    <w:p w14:paraId="4EE38D6D" w14:textId="0AB56DD6" w:rsidR="004A6CFF" w:rsidRDefault="004A6CFF" w:rsidP="00C4208A">
      <w:pPr>
        <w:pStyle w:val="ListParagraph"/>
      </w:pPr>
    </w:p>
    <w:p w14:paraId="04055A12" w14:textId="77777777" w:rsidR="004A6CFF" w:rsidRPr="004A6CFF" w:rsidRDefault="004A6CFF" w:rsidP="00C4208A">
      <w:pPr>
        <w:pStyle w:val="ListParagraph"/>
        <w:rPr>
          <w:rFonts w:ascii="Arial" w:hAnsi="Arial" w:cs="Arial"/>
          <w:b/>
          <w:bCs/>
          <w:sz w:val="24"/>
          <w:szCs w:val="24"/>
        </w:rPr>
      </w:pPr>
    </w:p>
    <w:p w14:paraId="0C0ED20D" w14:textId="77777777" w:rsidR="00C4208A" w:rsidRDefault="00C4208A" w:rsidP="00C4208A">
      <w:pPr>
        <w:pStyle w:val="ListParagraph"/>
      </w:pPr>
    </w:p>
    <w:tbl>
      <w:tblPr>
        <w:tblStyle w:val="TableGrid"/>
        <w:tblW w:w="0" w:type="auto"/>
        <w:tblLook w:val="04A0" w:firstRow="1" w:lastRow="0" w:firstColumn="1" w:lastColumn="0" w:noHBand="0" w:noVBand="1"/>
      </w:tblPr>
      <w:tblGrid>
        <w:gridCol w:w="4508"/>
        <w:gridCol w:w="4508"/>
      </w:tblGrid>
      <w:tr w:rsidR="00C4208A" w14:paraId="18F1B49D" w14:textId="77777777" w:rsidTr="000E1C5D">
        <w:tc>
          <w:tcPr>
            <w:tcW w:w="4508" w:type="dxa"/>
            <w:shd w:val="clear" w:color="auto" w:fill="D9D9D9" w:themeFill="background1" w:themeFillShade="D9"/>
          </w:tcPr>
          <w:p w14:paraId="2F9CFAB1" w14:textId="77777777" w:rsidR="00C4208A" w:rsidRPr="003B50E6" w:rsidRDefault="00C4208A" w:rsidP="000E1C5D">
            <w:pPr>
              <w:rPr>
                <w:rFonts w:ascii="Arial" w:hAnsi="Arial" w:cs="Arial"/>
                <w:b/>
                <w:lang w:eastAsia="en-GB"/>
              </w:rPr>
            </w:pPr>
            <w:r w:rsidRPr="003B50E6">
              <w:rPr>
                <w:rFonts w:ascii="Arial" w:hAnsi="Arial" w:cs="Arial"/>
                <w:b/>
                <w:lang w:eastAsia="en-GB"/>
              </w:rPr>
              <w:t>Signed Board Member</w:t>
            </w:r>
          </w:p>
        </w:tc>
        <w:tc>
          <w:tcPr>
            <w:tcW w:w="4509" w:type="dxa"/>
          </w:tcPr>
          <w:p w14:paraId="344A1418" w14:textId="77777777" w:rsidR="00C4208A" w:rsidRDefault="00C4208A" w:rsidP="000E1C5D">
            <w:pPr>
              <w:rPr>
                <w:lang w:eastAsia="en-GB"/>
              </w:rPr>
            </w:pPr>
          </w:p>
        </w:tc>
      </w:tr>
      <w:tr w:rsidR="00C4208A" w14:paraId="7FA25F1E" w14:textId="77777777" w:rsidTr="000E1C5D">
        <w:tc>
          <w:tcPr>
            <w:tcW w:w="4508" w:type="dxa"/>
            <w:shd w:val="clear" w:color="auto" w:fill="D9D9D9" w:themeFill="background1" w:themeFillShade="D9"/>
          </w:tcPr>
          <w:p w14:paraId="0BAAA0FD" w14:textId="77777777" w:rsidR="00C4208A" w:rsidRPr="003B50E6" w:rsidRDefault="00C4208A" w:rsidP="000E1C5D">
            <w:pPr>
              <w:rPr>
                <w:rFonts w:ascii="Arial" w:hAnsi="Arial" w:cs="Arial"/>
                <w:b/>
                <w:lang w:eastAsia="en-GB"/>
              </w:rPr>
            </w:pPr>
            <w:r w:rsidRPr="003B50E6">
              <w:rPr>
                <w:rFonts w:ascii="Arial" w:hAnsi="Arial" w:cs="Arial"/>
                <w:b/>
                <w:lang w:eastAsia="en-GB"/>
              </w:rPr>
              <w:t>Signed Chair</w:t>
            </w:r>
          </w:p>
        </w:tc>
        <w:tc>
          <w:tcPr>
            <w:tcW w:w="4509" w:type="dxa"/>
          </w:tcPr>
          <w:p w14:paraId="2BEEB4FF" w14:textId="77777777" w:rsidR="00C4208A" w:rsidRDefault="00C4208A" w:rsidP="000E1C5D">
            <w:pPr>
              <w:rPr>
                <w:lang w:eastAsia="en-GB"/>
              </w:rPr>
            </w:pPr>
          </w:p>
        </w:tc>
      </w:tr>
      <w:tr w:rsidR="00C4208A" w14:paraId="4BF46811" w14:textId="77777777" w:rsidTr="000E1C5D">
        <w:tc>
          <w:tcPr>
            <w:tcW w:w="4508" w:type="dxa"/>
            <w:shd w:val="clear" w:color="auto" w:fill="D9D9D9" w:themeFill="background1" w:themeFillShade="D9"/>
          </w:tcPr>
          <w:p w14:paraId="132802DA" w14:textId="77777777" w:rsidR="00C4208A" w:rsidRPr="003B50E6" w:rsidRDefault="00C4208A" w:rsidP="000E1C5D">
            <w:pPr>
              <w:rPr>
                <w:rFonts w:ascii="Arial" w:hAnsi="Arial" w:cs="Arial"/>
                <w:b/>
                <w:lang w:eastAsia="en-GB"/>
              </w:rPr>
            </w:pPr>
            <w:r w:rsidRPr="003B50E6">
              <w:rPr>
                <w:rFonts w:ascii="Arial" w:hAnsi="Arial" w:cs="Arial"/>
                <w:b/>
                <w:lang w:eastAsia="en-GB"/>
              </w:rPr>
              <w:t>Date of completion</w:t>
            </w:r>
          </w:p>
        </w:tc>
        <w:tc>
          <w:tcPr>
            <w:tcW w:w="4509" w:type="dxa"/>
          </w:tcPr>
          <w:p w14:paraId="01022FE7" w14:textId="77777777" w:rsidR="00C4208A" w:rsidRDefault="00C4208A" w:rsidP="000E1C5D">
            <w:pPr>
              <w:rPr>
                <w:lang w:eastAsia="en-GB"/>
              </w:rPr>
            </w:pPr>
          </w:p>
        </w:tc>
      </w:tr>
    </w:tbl>
    <w:p w14:paraId="7A492206" w14:textId="77777777" w:rsidR="00C4208A" w:rsidRDefault="00C4208A" w:rsidP="00C4208A"/>
    <w:p w14:paraId="79880332" w14:textId="77777777" w:rsidR="003C6D88" w:rsidRDefault="003C6D88" w:rsidP="003C6D88">
      <w:pPr>
        <w:pStyle w:val="ListParagraph"/>
        <w:rPr>
          <w:rFonts w:ascii="Arial" w:hAnsi="Arial" w:cs="Arial"/>
          <w:b/>
          <w:bCs/>
          <w:sz w:val="24"/>
          <w:szCs w:val="24"/>
        </w:rPr>
      </w:pPr>
      <w:r>
        <w:rPr>
          <w:rFonts w:ascii="Arial" w:hAnsi="Arial" w:cs="Arial"/>
          <w:b/>
          <w:bCs/>
          <w:sz w:val="24"/>
          <w:szCs w:val="24"/>
        </w:rPr>
        <w:t>Retirement or Removal of a trustee</w:t>
      </w:r>
    </w:p>
    <w:p w14:paraId="71EF8687" w14:textId="77777777" w:rsidR="003C6D88" w:rsidRDefault="003C6D88" w:rsidP="003C6D88">
      <w:pPr>
        <w:pStyle w:val="ListParagraph"/>
        <w:rPr>
          <w:rFonts w:ascii="Arial" w:hAnsi="Arial" w:cs="Arial"/>
          <w:b/>
          <w:bCs/>
          <w:sz w:val="24"/>
          <w:szCs w:val="24"/>
        </w:rPr>
      </w:pPr>
    </w:p>
    <w:p w14:paraId="0D08E281" w14:textId="6384FD3C" w:rsidR="003C6D88" w:rsidRPr="003C6D88" w:rsidRDefault="003C6D88" w:rsidP="003C6D88">
      <w:pPr>
        <w:pStyle w:val="ListParagraph"/>
        <w:numPr>
          <w:ilvl w:val="0"/>
          <w:numId w:val="38"/>
        </w:numPr>
        <w:spacing w:line="259" w:lineRule="auto"/>
        <w:rPr>
          <w:rFonts w:ascii="Arial" w:hAnsi="Arial" w:cs="Arial"/>
          <w:b/>
          <w:bCs/>
          <w:sz w:val="24"/>
          <w:szCs w:val="24"/>
        </w:rPr>
      </w:pPr>
      <w:r w:rsidRPr="003C6D88">
        <w:rPr>
          <w:rFonts w:ascii="Arial" w:hAnsi="Arial" w:cs="Arial"/>
          <w:b/>
          <w:bCs/>
          <w:sz w:val="24"/>
          <w:szCs w:val="24"/>
        </w:rPr>
        <w:t xml:space="preserve">The constitution of </w:t>
      </w:r>
      <w:r w:rsidR="008B1632">
        <w:rPr>
          <w:rFonts w:ascii="Arial" w:hAnsi="Arial" w:cs="Arial"/>
          <w:b/>
          <w:bCs/>
          <w:sz w:val="24"/>
          <w:szCs w:val="24"/>
        </w:rPr>
        <w:t>the CAOD</w:t>
      </w:r>
      <w:r w:rsidRPr="003C6D88">
        <w:rPr>
          <w:rFonts w:ascii="Arial" w:hAnsi="Arial" w:cs="Arial"/>
          <w:b/>
          <w:bCs/>
          <w:sz w:val="24"/>
          <w:szCs w:val="24"/>
        </w:rPr>
        <w:t xml:space="preserve"> states that a charity trustee ceases to hold office if he or she:</w:t>
      </w:r>
    </w:p>
    <w:p w14:paraId="28E63346" w14:textId="77777777" w:rsidR="003C6D88" w:rsidRPr="003C6D88" w:rsidRDefault="003C6D88" w:rsidP="003C6D88">
      <w:pPr>
        <w:pStyle w:val="ListParagraph"/>
        <w:rPr>
          <w:rFonts w:ascii="Arial" w:hAnsi="Arial" w:cs="Arial"/>
          <w:sz w:val="24"/>
          <w:szCs w:val="24"/>
        </w:rPr>
      </w:pPr>
    </w:p>
    <w:p w14:paraId="2249D80D" w14:textId="77777777" w:rsidR="003C6D88" w:rsidRPr="003C6D88" w:rsidRDefault="003C6D88" w:rsidP="003C6D88">
      <w:pPr>
        <w:pStyle w:val="ListParagraph"/>
        <w:numPr>
          <w:ilvl w:val="0"/>
          <w:numId w:val="36"/>
        </w:numPr>
        <w:spacing w:line="259" w:lineRule="auto"/>
        <w:rPr>
          <w:rFonts w:ascii="Arial" w:hAnsi="Arial" w:cs="Arial"/>
          <w:sz w:val="24"/>
          <w:szCs w:val="24"/>
        </w:rPr>
      </w:pPr>
      <w:r w:rsidRPr="003C6D88">
        <w:rPr>
          <w:rFonts w:ascii="Arial" w:hAnsi="Arial" w:cs="Arial"/>
          <w:sz w:val="24"/>
          <w:szCs w:val="24"/>
        </w:rPr>
        <w:t>retires by notifying the CIO in writing (but only if enough charity trustees will remain in office when the notice takes effect to form a quorate at the meetings)</w:t>
      </w:r>
      <w:r>
        <w:rPr>
          <w:rFonts w:ascii="Arial" w:hAnsi="Arial" w:cs="Arial"/>
          <w:sz w:val="24"/>
          <w:szCs w:val="24"/>
        </w:rPr>
        <w:t>.</w:t>
      </w:r>
    </w:p>
    <w:p w14:paraId="05F2397A" w14:textId="77777777" w:rsidR="003C6D88" w:rsidRPr="003C6D88" w:rsidRDefault="003C6D88" w:rsidP="003C6D88">
      <w:pPr>
        <w:pStyle w:val="ListParagraph"/>
        <w:numPr>
          <w:ilvl w:val="0"/>
          <w:numId w:val="36"/>
        </w:numPr>
        <w:spacing w:line="259" w:lineRule="auto"/>
        <w:rPr>
          <w:rFonts w:ascii="Arial" w:hAnsi="Arial" w:cs="Arial"/>
          <w:sz w:val="24"/>
          <w:szCs w:val="24"/>
        </w:rPr>
      </w:pPr>
      <w:r w:rsidRPr="003C6D88">
        <w:rPr>
          <w:rFonts w:ascii="Arial" w:hAnsi="Arial" w:cs="Arial"/>
          <w:sz w:val="24"/>
          <w:szCs w:val="24"/>
        </w:rPr>
        <w:t>is absent without permission of the charity trustees from all their meetings held within a period of six months and the trustees resolve that his or her office be vacat</w:t>
      </w:r>
      <w:r>
        <w:rPr>
          <w:rFonts w:ascii="Arial" w:hAnsi="Arial" w:cs="Arial"/>
          <w:sz w:val="24"/>
          <w:szCs w:val="24"/>
        </w:rPr>
        <w:t>e</w:t>
      </w:r>
      <w:r w:rsidRPr="003C6D88">
        <w:rPr>
          <w:rFonts w:ascii="Arial" w:hAnsi="Arial" w:cs="Arial"/>
          <w:sz w:val="24"/>
          <w:szCs w:val="24"/>
        </w:rPr>
        <w:t>d.</w:t>
      </w:r>
    </w:p>
    <w:p w14:paraId="3893AD20" w14:textId="77777777" w:rsidR="003C6D88" w:rsidRPr="003C6D88" w:rsidRDefault="003C6D88" w:rsidP="003C6D88">
      <w:pPr>
        <w:pStyle w:val="ListParagraph"/>
        <w:numPr>
          <w:ilvl w:val="0"/>
          <w:numId w:val="36"/>
        </w:numPr>
        <w:spacing w:line="259" w:lineRule="auto"/>
        <w:rPr>
          <w:rFonts w:ascii="Arial" w:hAnsi="Arial" w:cs="Arial"/>
          <w:sz w:val="24"/>
          <w:szCs w:val="24"/>
        </w:rPr>
      </w:pPr>
      <w:r w:rsidRPr="003C6D88">
        <w:rPr>
          <w:rFonts w:ascii="Arial" w:hAnsi="Arial" w:cs="Arial"/>
          <w:sz w:val="24"/>
          <w:szCs w:val="24"/>
        </w:rPr>
        <w:t>Dies</w:t>
      </w:r>
      <w:r>
        <w:rPr>
          <w:rFonts w:ascii="Arial" w:hAnsi="Arial" w:cs="Arial"/>
          <w:sz w:val="24"/>
          <w:szCs w:val="24"/>
        </w:rPr>
        <w:t>.</w:t>
      </w:r>
    </w:p>
    <w:p w14:paraId="14657A1F" w14:textId="77777777" w:rsidR="003C6D88" w:rsidRPr="003C6D88" w:rsidRDefault="003C6D88" w:rsidP="003C6D88">
      <w:pPr>
        <w:pStyle w:val="ListParagraph"/>
        <w:numPr>
          <w:ilvl w:val="0"/>
          <w:numId w:val="36"/>
        </w:numPr>
        <w:spacing w:line="259" w:lineRule="auto"/>
        <w:rPr>
          <w:rFonts w:ascii="Arial" w:hAnsi="Arial" w:cs="Arial"/>
          <w:sz w:val="24"/>
          <w:szCs w:val="24"/>
        </w:rPr>
      </w:pPr>
      <w:r w:rsidRPr="003C6D88">
        <w:rPr>
          <w:rFonts w:ascii="Arial" w:hAnsi="Arial" w:cs="Arial"/>
          <w:sz w:val="24"/>
          <w:szCs w:val="24"/>
        </w:rPr>
        <w:t>in the written opinion, given to the company, of a registered medical practitioner treating that person, has become physically or mentally incapable of acting as a director and may remain so for more than three months</w:t>
      </w:r>
      <w:r>
        <w:rPr>
          <w:rFonts w:ascii="Arial" w:hAnsi="Arial" w:cs="Arial"/>
          <w:sz w:val="24"/>
          <w:szCs w:val="24"/>
        </w:rPr>
        <w:t>.</w:t>
      </w:r>
    </w:p>
    <w:p w14:paraId="140AB468" w14:textId="77777777" w:rsidR="003C6D88" w:rsidRPr="003C6D88" w:rsidRDefault="003C6D88" w:rsidP="003C6D88">
      <w:pPr>
        <w:pStyle w:val="ListParagraph"/>
        <w:numPr>
          <w:ilvl w:val="0"/>
          <w:numId w:val="36"/>
        </w:numPr>
        <w:spacing w:line="259" w:lineRule="auto"/>
        <w:rPr>
          <w:rFonts w:ascii="Arial" w:hAnsi="Arial" w:cs="Arial"/>
          <w:sz w:val="24"/>
          <w:szCs w:val="24"/>
        </w:rPr>
      </w:pPr>
      <w:r w:rsidRPr="003C6D88">
        <w:rPr>
          <w:rFonts w:ascii="Arial" w:hAnsi="Arial" w:cs="Arial"/>
          <w:sz w:val="24"/>
          <w:szCs w:val="24"/>
        </w:rPr>
        <w:t>is disqualified from acting as a charity trustee by virtue of sections 178-180 of the Charities Act 2011 (or any statutory re-enactment or modification of that provision);</w:t>
      </w:r>
    </w:p>
    <w:p w14:paraId="79B7B5A5" w14:textId="77777777" w:rsidR="003C6D88" w:rsidRPr="003C6D88" w:rsidRDefault="003C6D88" w:rsidP="003C6D88">
      <w:pPr>
        <w:pStyle w:val="ListParagraph"/>
        <w:numPr>
          <w:ilvl w:val="0"/>
          <w:numId w:val="36"/>
        </w:numPr>
        <w:spacing w:line="259" w:lineRule="auto"/>
        <w:rPr>
          <w:rFonts w:ascii="Arial" w:hAnsi="Arial" w:cs="Arial"/>
          <w:sz w:val="24"/>
          <w:szCs w:val="24"/>
        </w:rPr>
      </w:pPr>
      <w:r w:rsidRPr="003C6D88">
        <w:rPr>
          <w:rFonts w:ascii="Arial" w:hAnsi="Arial" w:cs="Arial"/>
          <w:sz w:val="24"/>
          <w:szCs w:val="24"/>
        </w:rPr>
        <w:t>is removed by the charity trustees for other appropriate professional reasons including breakdown in trust, conflict of interest, breach of code of conduct. To do this, charity trustees must adopt the process outlined in the charity’s approved trustee recruitment policy.</w:t>
      </w:r>
    </w:p>
    <w:p w14:paraId="17C0802B" w14:textId="77777777" w:rsidR="003C6D88" w:rsidRDefault="003C6D88" w:rsidP="003C6D88">
      <w:pPr>
        <w:spacing w:line="259" w:lineRule="auto"/>
        <w:rPr>
          <w:rFonts w:ascii="Arial" w:hAnsi="Arial" w:cs="Arial"/>
          <w:sz w:val="24"/>
          <w:szCs w:val="24"/>
        </w:rPr>
      </w:pPr>
      <w:r>
        <w:rPr>
          <w:rFonts w:ascii="Arial" w:hAnsi="Arial" w:cs="Arial"/>
          <w:sz w:val="24"/>
          <w:szCs w:val="24"/>
        </w:rPr>
        <w:t>The constitution also states that a</w:t>
      </w:r>
      <w:r w:rsidRPr="003C6D88">
        <w:rPr>
          <w:rFonts w:ascii="Arial" w:hAnsi="Arial" w:cs="Arial"/>
          <w:sz w:val="24"/>
          <w:szCs w:val="24"/>
        </w:rPr>
        <w:t>ny person retiring as a trustee is eligible for reappointment</w:t>
      </w:r>
      <w:r>
        <w:rPr>
          <w:rFonts w:ascii="Arial" w:hAnsi="Arial" w:cs="Arial"/>
          <w:sz w:val="24"/>
          <w:szCs w:val="24"/>
        </w:rPr>
        <w:t>.</w:t>
      </w:r>
    </w:p>
    <w:p w14:paraId="4F01A399" w14:textId="77777777" w:rsidR="003C6D88" w:rsidRPr="003C6D88" w:rsidRDefault="003C6D88" w:rsidP="003C6D88">
      <w:pPr>
        <w:pStyle w:val="ListParagraph"/>
        <w:numPr>
          <w:ilvl w:val="0"/>
          <w:numId w:val="38"/>
        </w:numPr>
        <w:spacing w:line="259" w:lineRule="auto"/>
        <w:rPr>
          <w:rFonts w:ascii="Arial" w:hAnsi="Arial" w:cs="Arial"/>
          <w:b/>
          <w:bCs/>
          <w:sz w:val="24"/>
          <w:szCs w:val="24"/>
        </w:rPr>
      </w:pPr>
      <w:r w:rsidRPr="003C6D88">
        <w:rPr>
          <w:rFonts w:ascii="Arial" w:hAnsi="Arial" w:cs="Arial"/>
          <w:b/>
          <w:bCs/>
          <w:sz w:val="24"/>
          <w:szCs w:val="24"/>
        </w:rPr>
        <w:t>The procedure for the Board to follow through on these issues is:</w:t>
      </w:r>
    </w:p>
    <w:p w14:paraId="0CEE0458" w14:textId="77777777" w:rsidR="003C6D88" w:rsidRDefault="003C6D88" w:rsidP="003C6D88">
      <w:pPr>
        <w:pStyle w:val="ListParagraph"/>
        <w:numPr>
          <w:ilvl w:val="0"/>
          <w:numId w:val="37"/>
        </w:numPr>
        <w:spacing w:line="259" w:lineRule="auto"/>
        <w:rPr>
          <w:rFonts w:ascii="Arial" w:hAnsi="Arial" w:cs="Arial"/>
          <w:sz w:val="24"/>
          <w:szCs w:val="24"/>
        </w:rPr>
      </w:pPr>
      <w:r>
        <w:rPr>
          <w:rFonts w:ascii="Arial" w:hAnsi="Arial" w:cs="Arial"/>
          <w:sz w:val="24"/>
          <w:szCs w:val="24"/>
        </w:rPr>
        <w:t>Always to act based on facts and respect the dignity of the individual who it is proposed to retire or to remove.</w:t>
      </w:r>
    </w:p>
    <w:p w14:paraId="230A595C" w14:textId="1A89E0E9" w:rsidR="000079D6" w:rsidRDefault="003C6D88" w:rsidP="003C6D88">
      <w:pPr>
        <w:pStyle w:val="ListParagraph"/>
        <w:numPr>
          <w:ilvl w:val="0"/>
          <w:numId w:val="37"/>
        </w:numPr>
        <w:spacing w:line="259" w:lineRule="auto"/>
        <w:rPr>
          <w:rFonts w:ascii="Arial" w:hAnsi="Arial" w:cs="Arial"/>
          <w:sz w:val="24"/>
          <w:szCs w:val="24"/>
        </w:rPr>
      </w:pPr>
      <w:r>
        <w:rPr>
          <w:rFonts w:ascii="Arial" w:hAnsi="Arial" w:cs="Arial"/>
          <w:sz w:val="24"/>
          <w:szCs w:val="24"/>
        </w:rPr>
        <w:t xml:space="preserve">For retirement or removal because of reasons (a) – (e), this is simply for the matter to be proposed and approved by the Board either in writing or in a trustee meeting which is face to face or electronic. </w:t>
      </w:r>
      <w:r w:rsidR="000079D6">
        <w:rPr>
          <w:rFonts w:ascii="Arial" w:hAnsi="Arial" w:cs="Arial"/>
          <w:sz w:val="24"/>
          <w:szCs w:val="24"/>
        </w:rPr>
        <w:t xml:space="preserve">A 75% majority decision is required by the Board. </w:t>
      </w:r>
    </w:p>
    <w:p w14:paraId="22295CB1" w14:textId="7FACCB90" w:rsidR="003C6D88" w:rsidRDefault="003C6D88" w:rsidP="003C6D88">
      <w:pPr>
        <w:pStyle w:val="ListParagraph"/>
        <w:numPr>
          <w:ilvl w:val="0"/>
          <w:numId w:val="37"/>
        </w:numPr>
        <w:spacing w:line="259" w:lineRule="auto"/>
        <w:rPr>
          <w:rFonts w:ascii="Arial" w:hAnsi="Arial" w:cs="Arial"/>
          <w:sz w:val="24"/>
          <w:szCs w:val="24"/>
        </w:rPr>
      </w:pPr>
      <w:r>
        <w:rPr>
          <w:rFonts w:ascii="Arial" w:hAnsi="Arial" w:cs="Arial"/>
          <w:sz w:val="24"/>
          <w:szCs w:val="24"/>
        </w:rPr>
        <w:t xml:space="preserve">Following approval, the chair will then need to inform the Charity Commission, the charity’s bank and ensure any amends are noted or made to relevant public documents or the charity’s website. </w:t>
      </w:r>
    </w:p>
    <w:p w14:paraId="3E08EB58" w14:textId="52DCE793" w:rsidR="003C6D88" w:rsidRDefault="003C6D88" w:rsidP="003C6D88">
      <w:pPr>
        <w:pStyle w:val="ListParagraph"/>
        <w:numPr>
          <w:ilvl w:val="0"/>
          <w:numId w:val="37"/>
        </w:numPr>
        <w:spacing w:line="259" w:lineRule="auto"/>
        <w:rPr>
          <w:rFonts w:ascii="Arial" w:hAnsi="Arial" w:cs="Arial"/>
          <w:sz w:val="24"/>
          <w:szCs w:val="24"/>
        </w:rPr>
      </w:pPr>
      <w:r>
        <w:rPr>
          <w:rFonts w:ascii="Arial" w:hAnsi="Arial" w:cs="Arial"/>
          <w:sz w:val="24"/>
          <w:szCs w:val="24"/>
        </w:rPr>
        <w:t xml:space="preserve">For removal </w:t>
      </w:r>
      <w:r w:rsidR="000079D6">
        <w:rPr>
          <w:rFonts w:ascii="Arial" w:hAnsi="Arial" w:cs="Arial"/>
          <w:sz w:val="24"/>
          <w:szCs w:val="24"/>
        </w:rPr>
        <w:t>for reasons aligned with</w:t>
      </w:r>
      <w:r>
        <w:rPr>
          <w:rFonts w:ascii="Arial" w:hAnsi="Arial" w:cs="Arial"/>
          <w:sz w:val="24"/>
          <w:szCs w:val="24"/>
        </w:rPr>
        <w:t xml:space="preserve"> clause (f), a staffing sub-group of the Board will:</w:t>
      </w:r>
    </w:p>
    <w:p w14:paraId="3207F4AB" w14:textId="178B2BEF" w:rsidR="003C6D88" w:rsidRDefault="003C6D88" w:rsidP="003C6D88">
      <w:pPr>
        <w:pStyle w:val="ListParagraph"/>
        <w:numPr>
          <w:ilvl w:val="0"/>
          <w:numId w:val="40"/>
        </w:numPr>
        <w:spacing w:line="259" w:lineRule="auto"/>
        <w:rPr>
          <w:rFonts w:ascii="Arial" w:hAnsi="Arial" w:cs="Arial"/>
          <w:sz w:val="24"/>
          <w:szCs w:val="24"/>
        </w:rPr>
      </w:pPr>
      <w:r>
        <w:rPr>
          <w:rFonts w:ascii="Arial" w:hAnsi="Arial" w:cs="Arial"/>
          <w:sz w:val="24"/>
          <w:szCs w:val="24"/>
        </w:rPr>
        <w:t>E</w:t>
      </w:r>
      <w:r w:rsidRPr="003C6D88">
        <w:rPr>
          <w:rFonts w:ascii="Arial" w:hAnsi="Arial" w:cs="Arial"/>
          <w:sz w:val="24"/>
          <w:szCs w:val="24"/>
        </w:rPr>
        <w:t>stablish facts behind the matter under discussion</w:t>
      </w:r>
      <w:r w:rsidR="000079D6">
        <w:rPr>
          <w:rFonts w:ascii="Arial" w:hAnsi="Arial" w:cs="Arial"/>
          <w:sz w:val="24"/>
          <w:szCs w:val="24"/>
        </w:rPr>
        <w:t>.</w:t>
      </w:r>
    </w:p>
    <w:p w14:paraId="43DD80A4" w14:textId="72543085" w:rsidR="003C6D88" w:rsidRDefault="003C6D88" w:rsidP="003C6D88">
      <w:pPr>
        <w:pStyle w:val="ListParagraph"/>
        <w:numPr>
          <w:ilvl w:val="0"/>
          <w:numId w:val="40"/>
        </w:numPr>
        <w:spacing w:line="259" w:lineRule="auto"/>
        <w:rPr>
          <w:rFonts w:ascii="Arial" w:hAnsi="Arial" w:cs="Arial"/>
          <w:sz w:val="24"/>
          <w:szCs w:val="24"/>
        </w:rPr>
      </w:pPr>
      <w:r>
        <w:rPr>
          <w:rFonts w:ascii="Arial" w:hAnsi="Arial" w:cs="Arial"/>
          <w:sz w:val="24"/>
          <w:szCs w:val="24"/>
        </w:rPr>
        <w:lastRenderedPageBreak/>
        <w:t xml:space="preserve">Nominate one of that sub-group to hold </w:t>
      </w:r>
      <w:r w:rsidR="000079D6">
        <w:rPr>
          <w:rFonts w:ascii="Arial" w:hAnsi="Arial" w:cs="Arial"/>
          <w:sz w:val="24"/>
          <w:szCs w:val="24"/>
        </w:rPr>
        <w:t xml:space="preserve">an informal conversation with the individual </w:t>
      </w:r>
    </w:p>
    <w:p w14:paraId="22D663C4" w14:textId="7376B792" w:rsidR="000079D6" w:rsidRDefault="000079D6" w:rsidP="003C6D88">
      <w:pPr>
        <w:pStyle w:val="ListParagraph"/>
        <w:numPr>
          <w:ilvl w:val="0"/>
          <w:numId w:val="40"/>
        </w:numPr>
        <w:spacing w:line="259" w:lineRule="auto"/>
        <w:rPr>
          <w:rFonts w:ascii="Arial" w:hAnsi="Arial" w:cs="Arial"/>
          <w:sz w:val="24"/>
          <w:szCs w:val="24"/>
        </w:rPr>
      </w:pPr>
      <w:r>
        <w:rPr>
          <w:rFonts w:ascii="Arial" w:hAnsi="Arial" w:cs="Arial"/>
          <w:sz w:val="24"/>
          <w:szCs w:val="24"/>
        </w:rPr>
        <w:t>In the spirit of natural justice, offer that individual two weeks in which to formulate a reply back to the sub-group either in writing or via a video conversation.</w:t>
      </w:r>
    </w:p>
    <w:p w14:paraId="2C6D5FB1" w14:textId="109566D5" w:rsidR="000079D6" w:rsidRDefault="000079D6" w:rsidP="003C6D88">
      <w:pPr>
        <w:pStyle w:val="ListParagraph"/>
        <w:numPr>
          <w:ilvl w:val="0"/>
          <w:numId w:val="40"/>
        </w:numPr>
        <w:spacing w:line="259" w:lineRule="auto"/>
        <w:rPr>
          <w:rFonts w:ascii="Arial" w:hAnsi="Arial" w:cs="Arial"/>
          <w:sz w:val="24"/>
          <w:szCs w:val="24"/>
        </w:rPr>
      </w:pPr>
      <w:r>
        <w:rPr>
          <w:rFonts w:ascii="Arial" w:hAnsi="Arial" w:cs="Arial"/>
          <w:sz w:val="24"/>
          <w:szCs w:val="24"/>
        </w:rPr>
        <w:t>The sub-group will then make their recommendation to all the trustees.</w:t>
      </w:r>
    </w:p>
    <w:p w14:paraId="4E96B5EC" w14:textId="1E5BDC08" w:rsidR="000079D6" w:rsidRDefault="000079D6" w:rsidP="003C6D88">
      <w:pPr>
        <w:pStyle w:val="ListParagraph"/>
        <w:numPr>
          <w:ilvl w:val="0"/>
          <w:numId w:val="40"/>
        </w:numPr>
        <w:spacing w:line="259" w:lineRule="auto"/>
        <w:rPr>
          <w:rFonts w:ascii="Arial" w:hAnsi="Arial" w:cs="Arial"/>
          <w:sz w:val="24"/>
          <w:szCs w:val="24"/>
        </w:rPr>
      </w:pPr>
      <w:r>
        <w:rPr>
          <w:rFonts w:ascii="Arial" w:hAnsi="Arial" w:cs="Arial"/>
          <w:sz w:val="24"/>
          <w:szCs w:val="24"/>
        </w:rPr>
        <w:t>It will require a 75% majority vote to remove the trustee.</w:t>
      </w:r>
    </w:p>
    <w:p w14:paraId="4D30903E" w14:textId="77777777" w:rsidR="000079D6" w:rsidRDefault="000079D6" w:rsidP="000079D6">
      <w:pPr>
        <w:pStyle w:val="ListParagraph"/>
        <w:numPr>
          <w:ilvl w:val="0"/>
          <w:numId w:val="40"/>
        </w:numPr>
        <w:spacing w:line="259" w:lineRule="auto"/>
        <w:rPr>
          <w:rFonts w:ascii="Arial" w:hAnsi="Arial" w:cs="Arial"/>
          <w:sz w:val="24"/>
          <w:szCs w:val="24"/>
        </w:rPr>
      </w:pPr>
      <w:r>
        <w:rPr>
          <w:rFonts w:ascii="Arial" w:hAnsi="Arial" w:cs="Arial"/>
          <w:sz w:val="24"/>
          <w:szCs w:val="24"/>
        </w:rPr>
        <w:t xml:space="preserve">Following approval, the chair will then need to inform the Charity Commission, the charity’s bank and ensure any amends are noted or made to relevant public documents or the charity’s website. </w:t>
      </w:r>
    </w:p>
    <w:p w14:paraId="4514E20B" w14:textId="77777777" w:rsidR="000079D6" w:rsidRPr="003C6D88" w:rsidRDefault="000079D6" w:rsidP="000079D6">
      <w:pPr>
        <w:pStyle w:val="ListParagraph"/>
        <w:spacing w:line="259" w:lineRule="auto"/>
        <w:ind w:left="1080"/>
        <w:rPr>
          <w:rFonts w:ascii="Arial" w:hAnsi="Arial" w:cs="Arial"/>
          <w:sz w:val="24"/>
          <w:szCs w:val="24"/>
        </w:rPr>
      </w:pPr>
    </w:p>
    <w:p w14:paraId="1E9950B6" w14:textId="77777777" w:rsidR="00C4208A" w:rsidRPr="00EF3DDD" w:rsidRDefault="00C4208A" w:rsidP="006A6208">
      <w:pPr>
        <w:rPr>
          <w:rFonts w:ascii="Arial" w:eastAsia="Calibri" w:hAnsi="Arial" w:cs="Arial"/>
          <w:sz w:val="24"/>
          <w:szCs w:val="24"/>
        </w:rPr>
      </w:pPr>
    </w:p>
    <w:p w14:paraId="5ADD42A6" w14:textId="77777777" w:rsidR="00AA20C3" w:rsidRPr="00741EF0" w:rsidRDefault="00AA20C3" w:rsidP="00AA20C3">
      <w:pPr>
        <w:spacing w:line="276" w:lineRule="auto"/>
        <w:contextualSpacing/>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3039"/>
        <w:gridCol w:w="3014"/>
      </w:tblGrid>
      <w:tr w:rsidR="00AA20C3" w:rsidRPr="00741EF0" w14:paraId="0C34F0C5" w14:textId="77777777" w:rsidTr="00B97DA8">
        <w:tc>
          <w:tcPr>
            <w:tcW w:w="3561" w:type="dxa"/>
            <w:shd w:val="clear" w:color="auto" w:fill="auto"/>
          </w:tcPr>
          <w:p w14:paraId="7552C90C" w14:textId="77777777" w:rsidR="00AA20C3" w:rsidRPr="00741EF0" w:rsidRDefault="00AA20C3" w:rsidP="00B97DA8">
            <w:pPr>
              <w:spacing w:line="276" w:lineRule="auto"/>
              <w:rPr>
                <w:rFonts w:cs="Arial"/>
                <w:sz w:val="24"/>
                <w:szCs w:val="24"/>
              </w:rPr>
            </w:pPr>
            <w:r w:rsidRPr="00741EF0">
              <w:rPr>
                <w:rFonts w:cs="Arial"/>
                <w:sz w:val="24"/>
                <w:szCs w:val="24"/>
              </w:rPr>
              <w:t xml:space="preserve">Date </w:t>
            </w:r>
          </w:p>
        </w:tc>
        <w:tc>
          <w:tcPr>
            <w:tcW w:w="3562" w:type="dxa"/>
            <w:shd w:val="clear" w:color="auto" w:fill="auto"/>
          </w:tcPr>
          <w:p w14:paraId="03F7BD09" w14:textId="77777777" w:rsidR="00AA20C3" w:rsidRPr="00741EF0" w:rsidRDefault="00AA20C3" w:rsidP="00B97DA8">
            <w:pPr>
              <w:spacing w:line="276" w:lineRule="auto"/>
              <w:rPr>
                <w:rFonts w:cs="Arial"/>
                <w:sz w:val="24"/>
                <w:szCs w:val="24"/>
              </w:rPr>
            </w:pPr>
            <w:r w:rsidRPr="00741EF0">
              <w:rPr>
                <w:rFonts w:cs="Arial"/>
                <w:sz w:val="24"/>
                <w:szCs w:val="24"/>
              </w:rPr>
              <w:t>Changes made</w:t>
            </w:r>
          </w:p>
        </w:tc>
        <w:tc>
          <w:tcPr>
            <w:tcW w:w="3562" w:type="dxa"/>
            <w:shd w:val="clear" w:color="auto" w:fill="auto"/>
          </w:tcPr>
          <w:p w14:paraId="521BB67E" w14:textId="77777777" w:rsidR="00AA20C3" w:rsidRPr="00741EF0" w:rsidRDefault="00AA20C3" w:rsidP="00B97DA8">
            <w:pPr>
              <w:spacing w:line="276" w:lineRule="auto"/>
              <w:rPr>
                <w:rFonts w:cs="Arial"/>
                <w:sz w:val="24"/>
                <w:szCs w:val="24"/>
              </w:rPr>
            </w:pPr>
            <w:r w:rsidRPr="00741EF0">
              <w:rPr>
                <w:rFonts w:cs="Arial"/>
                <w:sz w:val="24"/>
                <w:szCs w:val="24"/>
              </w:rPr>
              <w:t>Review date</w:t>
            </w:r>
          </w:p>
        </w:tc>
      </w:tr>
      <w:tr w:rsidR="00AA20C3" w:rsidRPr="00741EF0" w14:paraId="154C17F9" w14:textId="77777777" w:rsidTr="00B97DA8">
        <w:tc>
          <w:tcPr>
            <w:tcW w:w="3561" w:type="dxa"/>
            <w:shd w:val="clear" w:color="auto" w:fill="auto"/>
          </w:tcPr>
          <w:p w14:paraId="660565BE" w14:textId="4BC0B0DA" w:rsidR="00AA20C3" w:rsidRPr="00741EF0" w:rsidRDefault="00AA20C3" w:rsidP="00B97DA8">
            <w:pPr>
              <w:spacing w:line="276" w:lineRule="auto"/>
              <w:rPr>
                <w:rFonts w:cs="Arial"/>
                <w:sz w:val="24"/>
                <w:szCs w:val="24"/>
              </w:rPr>
            </w:pPr>
          </w:p>
        </w:tc>
        <w:tc>
          <w:tcPr>
            <w:tcW w:w="3562" w:type="dxa"/>
            <w:shd w:val="clear" w:color="auto" w:fill="auto"/>
          </w:tcPr>
          <w:p w14:paraId="781D225B" w14:textId="77777777" w:rsidR="00AA20C3" w:rsidRPr="00741EF0" w:rsidRDefault="00AA20C3" w:rsidP="00B97DA8">
            <w:pPr>
              <w:spacing w:line="276" w:lineRule="auto"/>
              <w:rPr>
                <w:rFonts w:cs="Arial"/>
                <w:sz w:val="24"/>
                <w:szCs w:val="24"/>
              </w:rPr>
            </w:pPr>
          </w:p>
        </w:tc>
        <w:tc>
          <w:tcPr>
            <w:tcW w:w="3562" w:type="dxa"/>
            <w:shd w:val="clear" w:color="auto" w:fill="auto"/>
          </w:tcPr>
          <w:p w14:paraId="10BBF253" w14:textId="6EFF8C92" w:rsidR="00AA20C3" w:rsidRPr="00741EF0" w:rsidRDefault="00AA20C3" w:rsidP="00B97DA8">
            <w:pPr>
              <w:spacing w:line="276" w:lineRule="auto"/>
              <w:rPr>
                <w:rFonts w:cs="Arial"/>
                <w:sz w:val="24"/>
                <w:szCs w:val="24"/>
              </w:rPr>
            </w:pPr>
          </w:p>
        </w:tc>
      </w:tr>
      <w:tr w:rsidR="00AA20C3" w:rsidRPr="00741EF0" w14:paraId="4C3B4F36" w14:textId="77777777" w:rsidTr="00B97DA8">
        <w:tc>
          <w:tcPr>
            <w:tcW w:w="3561" w:type="dxa"/>
            <w:shd w:val="clear" w:color="auto" w:fill="auto"/>
          </w:tcPr>
          <w:p w14:paraId="23405951" w14:textId="2222744B" w:rsidR="00AA20C3" w:rsidRPr="00741EF0" w:rsidRDefault="00AA20C3" w:rsidP="00B97DA8">
            <w:pPr>
              <w:spacing w:line="276" w:lineRule="auto"/>
              <w:rPr>
                <w:rFonts w:cs="Arial"/>
                <w:sz w:val="24"/>
                <w:szCs w:val="24"/>
              </w:rPr>
            </w:pPr>
          </w:p>
        </w:tc>
        <w:tc>
          <w:tcPr>
            <w:tcW w:w="3562" w:type="dxa"/>
            <w:shd w:val="clear" w:color="auto" w:fill="auto"/>
          </w:tcPr>
          <w:p w14:paraId="76AF3231" w14:textId="08C04F42" w:rsidR="00AA20C3" w:rsidRPr="00741EF0" w:rsidRDefault="00AA20C3" w:rsidP="00B97DA8">
            <w:pPr>
              <w:spacing w:line="276" w:lineRule="auto"/>
              <w:rPr>
                <w:rFonts w:cs="Arial"/>
                <w:sz w:val="24"/>
                <w:szCs w:val="24"/>
              </w:rPr>
            </w:pPr>
          </w:p>
        </w:tc>
        <w:tc>
          <w:tcPr>
            <w:tcW w:w="3562" w:type="dxa"/>
            <w:shd w:val="clear" w:color="auto" w:fill="auto"/>
          </w:tcPr>
          <w:p w14:paraId="3A2583BA" w14:textId="77777777" w:rsidR="00AA20C3" w:rsidRPr="00741EF0" w:rsidRDefault="00AA20C3" w:rsidP="00B97DA8">
            <w:pPr>
              <w:spacing w:line="276" w:lineRule="auto"/>
              <w:rPr>
                <w:rFonts w:cs="Arial"/>
                <w:sz w:val="24"/>
                <w:szCs w:val="24"/>
              </w:rPr>
            </w:pPr>
          </w:p>
        </w:tc>
      </w:tr>
    </w:tbl>
    <w:p w14:paraId="1A5A9FE3" w14:textId="1322235E" w:rsidR="00AA20C3" w:rsidRDefault="00AA20C3" w:rsidP="00AA20C3">
      <w:pPr>
        <w:pStyle w:val="Heading2"/>
        <w:spacing w:line="276" w:lineRule="auto"/>
        <w:rPr>
          <w:rFonts w:cs="Arial"/>
          <w:sz w:val="24"/>
          <w:szCs w:val="24"/>
        </w:rPr>
      </w:pPr>
    </w:p>
    <w:p w14:paraId="7419F70B" w14:textId="2FA56574" w:rsidR="00AA20C3" w:rsidRPr="00AA20C3" w:rsidRDefault="00AA20C3" w:rsidP="00AA20C3">
      <w:pPr>
        <w:rPr>
          <w:rFonts w:ascii="Georgia" w:hAnsi="Georgia"/>
          <w:sz w:val="28"/>
          <w:szCs w:val="28"/>
        </w:rPr>
      </w:pPr>
      <w:r w:rsidRPr="00AA20C3">
        <w:rPr>
          <w:rFonts w:ascii="Georgia" w:hAnsi="Georgia"/>
          <w:sz w:val="28"/>
          <w:szCs w:val="28"/>
        </w:rPr>
        <w:t xml:space="preserve">Signed: </w:t>
      </w:r>
    </w:p>
    <w:p w14:paraId="40224D8D" w14:textId="77777777" w:rsidR="006A6208" w:rsidRPr="008821A7" w:rsidRDefault="006A6208" w:rsidP="006A6208">
      <w:pPr>
        <w:rPr>
          <w:rFonts w:ascii="Arial" w:hAnsi="Arial" w:cs="Arial"/>
          <w:sz w:val="24"/>
          <w:szCs w:val="24"/>
        </w:rPr>
      </w:pPr>
    </w:p>
    <w:p w14:paraId="01C498D4" w14:textId="745A4242" w:rsidR="006A6208" w:rsidRDefault="00AA20C3" w:rsidP="006A6208">
      <w:pPr>
        <w:rPr>
          <w:rFonts w:ascii="Arial" w:hAnsi="Arial" w:cs="Arial"/>
          <w:sz w:val="24"/>
          <w:szCs w:val="24"/>
        </w:rPr>
      </w:pPr>
      <w:r w:rsidRPr="00AA20C3">
        <w:rPr>
          <w:rFonts w:ascii="Arial" w:hAnsi="Arial" w:cs="Arial"/>
          <w:sz w:val="24"/>
          <w:szCs w:val="24"/>
        </w:rPr>
        <w:t xml:space="preserve">Name: </w:t>
      </w:r>
      <w:r>
        <w:rPr>
          <w:rFonts w:ascii="Arial" w:hAnsi="Arial" w:cs="Arial"/>
          <w:sz w:val="24"/>
          <w:szCs w:val="24"/>
        </w:rPr>
        <w:t xml:space="preserve">         </w:t>
      </w:r>
    </w:p>
    <w:p w14:paraId="6205B9A4" w14:textId="567E005D" w:rsidR="00AA20C3" w:rsidRPr="00AA20C3" w:rsidRDefault="00AA20C3" w:rsidP="006A6208">
      <w:pPr>
        <w:rPr>
          <w:rFonts w:ascii="Arial" w:hAnsi="Arial" w:cs="Arial"/>
          <w:sz w:val="24"/>
          <w:szCs w:val="24"/>
        </w:rPr>
      </w:pPr>
      <w:r>
        <w:rPr>
          <w:rFonts w:ascii="Arial" w:hAnsi="Arial" w:cs="Arial"/>
          <w:sz w:val="24"/>
          <w:szCs w:val="24"/>
        </w:rPr>
        <w:t>Position: Chair</w:t>
      </w:r>
    </w:p>
    <w:sectPr w:rsidR="00AA20C3" w:rsidRPr="00AA20C3" w:rsidSect="004A6CFF">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A66F" w14:textId="77777777" w:rsidR="00414DE0" w:rsidRDefault="00414DE0" w:rsidP="00154F6C">
      <w:pPr>
        <w:spacing w:after="0" w:line="240" w:lineRule="auto"/>
      </w:pPr>
      <w:r>
        <w:separator/>
      </w:r>
    </w:p>
  </w:endnote>
  <w:endnote w:type="continuationSeparator" w:id="0">
    <w:p w14:paraId="280AC346" w14:textId="77777777" w:rsidR="00414DE0" w:rsidRDefault="00414DE0" w:rsidP="0015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78353"/>
      <w:docPartObj>
        <w:docPartGallery w:val="Page Numbers (Bottom of Page)"/>
        <w:docPartUnique/>
      </w:docPartObj>
    </w:sdtPr>
    <w:sdtEndPr>
      <w:rPr>
        <w:color w:val="7F7F7F" w:themeColor="background1" w:themeShade="7F"/>
        <w:spacing w:val="60"/>
      </w:rPr>
    </w:sdtEndPr>
    <w:sdtContent>
      <w:p w14:paraId="62CB8148" w14:textId="3C7B483B" w:rsidR="000079D6" w:rsidRDefault="000079D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513107" w14:textId="77777777" w:rsidR="00154F6C" w:rsidRDefault="0015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5F01" w14:textId="79276796" w:rsidR="004A6CFF" w:rsidRDefault="004A6CFF">
    <w:pPr>
      <w:pStyle w:val="Footer"/>
    </w:pPr>
    <w:r>
      <w:rPr>
        <w:noProof/>
      </w:rPr>
      <w:drawing>
        <wp:anchor distT="0" distB="0" distL="114300" distR="114300" simplePos="0" relativeHeight="251660288" behindDoc="0" locked="0" layoutInCell="1" allowOverlap="1" wp14:anchorId="7157F515" wp14:editId="60EC1210">
          <wp:simplePos x="0" y="0"/>
          <wp:positionH relativeFrom="column">
            <wp:posOffset>0</wp:posOffset>
          </wp:positionH>
          <wp:positionV relativeFrom="paragraph">
            <wp:posOffset>-309880</wp:posOffset>
          </wp:positionV>
          <wp:extent cx="5731510" cy="929005"/>
          <wp:effectExtent l="0" t="0" r="2540" b="4445"/>
          <wp:wrapTight wrapText="bothSides">
            <wp:wrapPolygon edited="0">
              <wp:start x="0" y="0"/>
              <wp:lineTo x="0" y="21260"/>
              <wp:lineTo x="21538" y="21260"/>
              <wp:lineTo x="21538" y="0"/>
              <wp:lineTo x="0" y="0"/>
            </wp:wrapPolygon>
          </wp:wrapTight>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290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A7C2" w14:textId="77777777" w:rsidR="00414DE0" w:rsidRDefault="00414DE0" w:rsidP="00154F6C">
      <w:pPr>
        <w:spacing w:after="0" w:line="240" w:lineRule="auto"/>
      </w:pPr>
      <w:r>
        <w:separator/>
      </w:r>
    </w:p>
  </w:footnote>
  <w:footnote w:type="continuationSeparator" w:id="0">
    <w:p w14:paraId="460F4865" w14:textId="77777777" w:rsidR="00414DE0" w:rsidRDefault="00414DE0" w:rsidP="0015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DDDB" w14:textId="58913980" w:rsidR="00FC66CB" w:rsidRDefault="00FC6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37A"/>
    <w:multiLevelType w:val="hybridMultilevel"/>
    <w:tmpl w:val="ECEA6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94FFD"/>
    <w:multiLevelType w:val="hybridMultilevel"/>
    <w:tmpl w:val="E0A4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C1AB0"/>
    <w:multiLevelType w:val="hybridMultilevel"/>
    <w:tmpl w:val="2F66C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576106"/>
    <w:multiLevelType w:val="hybridMultilevel"/>
    <w:tmpl w:val="DEBEC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610E8B"/>
    <w:multiLevelType w:val="hybridMultilevel"/>
    <w:tmpl w:val="58506B6A"/>
    <w:lvl w:ilvl="0" w:tplc="5D6A2C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418BD"/>
    <w:multiLevelType w:val="hybridMultilevel"/>
    <w:tmpl w:val="AF864F08"/>
    <w:lvl w:ilvl="0" w:tplc="5C20C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8044E1"/>
    <w:multiLevelType w:val="hybridMultilevel"/>
    <w:tmpl w:val="3EDA7E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B866B47"/>
    <w:multiLevelType w:val="hybridMultilevel"/>
    <w:tmpl w:val="911E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D77A4"/>
    <w:multiLevelType w:val="hybridMultilevel"/>
    <w:tmpl w:val="07B28D4A"/>
    <w:lvl w:ilvl="0" w:tplc="C5B663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512187"/>
    <w:multiLevelType w:val="hybridMultilevel"/>
    <w:tmpl w:val="AF864F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251168"/>
    <w:multiLevelType w:val="hybridMultilevel"/>
    <w:tmpl w:val="B68E1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A161D"/>
    <w:multiLevelType w:val="hybridMultilevel"/>
    <w:tmpl w:val="1ECA8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AD5C0D"/>
    <w:multiLevelType w:val="hybridMultilevel"/>
    <w:tmpl w:val="ECEA6A0A"/>
    <w:lvl w:ilvl="0" w:tplc="5C20C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E93612"/>
    <w:multiLevelType w:val="hybridMultilevel"/>
    <w:tmpl w:val="562A1A4A"/>
    <w:lvl w:ilvl="0" w:tplc="1D50E8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1B68FE"/>
    <w:multiLevelType w:val="hybridMultilevel"/>
    <w:tmpl w:val="34C60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8B738B"/>
    <w:multiLevelType w:val="hybridMultilevel"/>
    <w:tmpl w:val="DCB0FEE6"/>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17940"/>
    <w:multiLevelType w:val="hybridMultilevel"/>
    <w:tmpl w:val="B942C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991C45"/>
    <w:multiLevelType w:val="hybridMultilevel"/>
    <w:tmpl w:val="01D49B44"/>
    <w:lvl w:ilvl="0" w:tplc="934A1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066BC"/>
    <w:multiLevelType w:val="hybridMultilevel"/>
    <w:tmpl w:val="9274F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0073F"/>
    <w:multiLevelType w:val="hybridMultilevel"/>
    <w:tmpl w:val="51F20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8C40D2"/>
    <w:multiLevelType w:val="hybridMultilevel"/>
    <w:tmpl w:val="971448F8"/>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770A9"/>
    <w:multiLevelType w:val="multilevel"/>
    <w:tmpl w:val="94F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F6571"/>
    <w:multiLevelType w:val="hybridMultilevel"/>
    <w:tmpl w:val="B71656DE"/>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D08F3"/>
    <w:multiLevelType w:val="hybridMultilevel"/>
    <w:tmpl w:val="0366B03C"/>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F0231"/>
    <w:multiLevelType w:val="hybridMultilevel"/>
    <w:tmpl w:val="8E282604"/>
    <w:lvl w:ilvl="0" w:tplc="8786B4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354F6F"/>
    <w:multiLevelType w:val="hybridMultilevel"/>
    <w:tmpl w:val="138A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13FC7"/>
    <w:multiLevelType w:val="hybridMultilevel"/>
    <w:tmpl w:val="F5206A46"/>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854FA"/>
    <w:multiLevelType w:val="hybridMultilevel"/>
    <w:tmpl w:val="01D49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F0203B"/>
    <w:multiLevelType w:val="hybridMultilevel"/>
    <w:tmpl w:val="EF5645B0"/>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579C1"/>
    <w:multiLevelType w:val="hybridMultilevel"/>
    <w:tmpl w:val="228CD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9427B3"/>
    <w:multiLevelType w:val="multilevel"/>
    <w:tmpl w:val="4A5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65629"/>
    <w:multiLevelType w:val="hybridMultilevel"/>
    <w:tmpl w:val="53A657D4"/>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B0605"/>
    <w:multiLevelType w:val="multilevel"/>
    <w:tmpl w:val="18D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94BFF"/>
    <w:multiLevelType w:val="hybridMultilevel"/>
    <w:tmpl w:val="ABD24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C31A0"/>
    <w:multiLevelType w:val="hybridMultilevel"/>
    <w:tmpl w:val="99DAE7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7D52D0"/>
    <w:multiLevelType w:val="hybridMultilevel"/>
    <w:tmpl w:val="0CBE38CC"/>
    <w:lvl w:ilvl="0" w:tplc="8F342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204DA"/>
    <w:multiLevelType w:val="hybridMultilevel"/>
    <w:tmpl w:val="17C061AA"/>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97A5B"/>
    <w:multiLevelType w:val="hybridMultilevel"/>
    <w:tmpl w:val="ADE4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B13CE6"/>
    <w:multiLevelType w:val="hybridMultilevel"/>
    <w:tmpl w:val="6DC6B8DA"/>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477504">
    <w:abstractNumId w:val="11"/>
  </w:num>
  <w:num w:numId="2" w16cid:durableId="589505795">
    <w:abstractNumId w:val="3"/>
  </w:num>
  <w:num w:numId="3" w16cid:durableId="1826386613">
    <w:abstractNumId w:val="29"/>
  </w:num>
  <w:num w:numId="4" w16cid:durableId="2116242611">
    <w:abstractNumId w:val="2"/>
  </w:num>
  <w:num w:numId="5" w16cid:durableId="564338785">
    <w:abstractNumId w:val="14"/>
  </w:num>
  <w:num w:numId="6" w16cid:durableId="1701780066">
    <w:abstractNumId w:val="19"/>
  </w:num>
  <w:num w:numId="7" w16cid:durableId="1963685749">
    <w:abstractNumId w:val="16"/>
  </w:num>
  <w:num w:numId="8" w16cid:durableId="1596286178">
    <w:abstractNumId w:val="30"/>
  </w:num>
  <w:num w:numId="9" w16cid:durableId="203098882">
    <w:abstractNumId w:val="21"/>
  </w:num>
  <w:num w:numId="10" w16cid:durableId="1884175151">
    <w:abstractNumId w:val="32"/>
  </w:num>
  <w:num w:numId="11" w16cid:durableId="726416153">
    <w:abstractNumId w:val="2"/>
  </w:num>
  <w:num w:numId="12" w16cid:durableId="1078791076">
    <w:abstractNumId w:val="25"/>
  </w:num>
  <w:num w:numId="13" w16cid:durableId="792022336">
    <w:abstractNumId w:val="7"/>
  </w:num>
  <w:num w:numId="14" w16cid:durableId="1250969498">
    <w:abstractNumId w:val="1"/>
  </w:num>
  <w:num w:numId="15" w16cid:durableId="274099330">
    <w:abstractNumId w:val="18"/>
  </w:num>
  <w:num w:numId="16" w16cid:durableId="2047175484">
    <w:abstractNumId w:val="38"/>
  </w:num>
  <w:num w:numId="17" w16cid:durableId="526600898">
    <w:abstractNumId w:val="36"/>
  </w:num>
  <w:num w:numId="18" w16cid:durableId="1267810684">
    <w:abstractNumId w:val="23"/>
  </w:num>
  <w:num w:numId="19" w16cid:durableId="1728533864">
    <w:abstractNumId w:val="20"/>
  </w:num>
  <w:num w:numId="20" w16cid:durableId="830028427">
    <w:abstractNumId w:val="22"/>
  </w:num>
  <w:num w:numId="21" w16cid:durableId="664433476">
    <w:abstractNumId w:val="28"/>
  </w:num>
  <w:num w:numId="22" w16cid:durableId="1411540409">
    <w:abstractNumId w:val="15"/>
  </w:num>
  <w:num w:numId="23" w16cid:durableId="841629663">
    <w:abstractNumId w:val="35"/>
  </w:num>
  <w:num w:numId="24" w16cid:durableId="2120292284">
    <w:abstractNumId w:val="26"/>
  </w:num>
  <w:num w:numId="25" w16cid:durableId="1018197237">
    <w:abstractNumId w:val="31"/>
  </w:num>
  <w:num w:numId="26" w16cid:durableId="699284782">
    <w:abstractNumId w:val="33"/>
  </w:num>
  <w:num w:numId="27" w16cid:durableId="1173491063">
    <w:abstractNumId w:val="12"/>
  </w:num>
  <w:num w:numId="28" w16cid:durableId="1094547149">
    <w:abstractNumId w:val="0"/>
  </w:num>
  <w:num w:numId="29" w16cid:durableId="2045322771">
    <w:abstractNumId w:val="5"/>
  </w:num>
  <w:num w:numId="30" w16cid:durableId="1745058676">
    <w:abstractNumId w:val="9"/>
  </w:num>
  <w:num w:numId="31" w16cid:durableId="596645437">
    <w:abstractNumId w:val="17"/>
  </w:num>
  <w:num w:numId="32" w16cid:durableId="1546135036">
    <w:abstractNumId w:val="37"/>
  </w:num>
  <w:num w:numId="33" w16cid:durableId="1437407544">
    <w:abstractNumId w:val="27"/>
  </w:num>
  <w:num w:numId="34" w16cid:durableId="1586497823">
    <w:abstractNumId w:val="6"/>
  </w:num>
  <w:num w:numId="35" w16cid:durableId="992946746">
    <w:abstractNumId w:val="4"/>
  </w:num>
  <w:num w:numId="36" w16cid:durableId="794759798">
    <w:abstractNumId w:val="13"/>
  </w:num>
  <w:num w:numId="37" w16cid:durableId="1986004343">
    <w:abstractNumId w:val="34"/>
  </w:num>
  <w:num w:numId="38" w16cid:durableId="224144175">
    <w:abstractNumId w:val="10"/>
  </w:num>
  <w:num w:numId="39" w16cid:durableId="1002397080">
    <w:abstractNumId w:val="8"/>
  </w:num>
  <w:num w:numId="40" w16cid:durableId="21342467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3C"/>
    <w:rsid w:val="000079D6"/>
    <w:rsid w:val="00021AD4"/>
    <w:rsid w:val="0006186E"/>
    <w:rsid w:val="000739A0"/>
    <w:rsid w:val="00084812"/>
    <w:rsid w:val="000A541F"/>
    <w:rsid w:val="000A7334"/>
    <w:rsid w:val="000B7828"/>
    <w:rsid w:val="000C1074"/>
    <w:rsid w:val="000C2537"/>
    <w:rsid w:val="000D1648"/>
    <w:rsid w:val="000E7150"/>
    <w:rsid w:val="000F1C96"/>
    <w:rsid w:val="00110495"/>
    <w:rsid w:val="00122499"/>
    <w:rsid w:val="00154F6C"/>
    <w:rsid w:val="001B0AEB"/>
    <w:rsid w:val="001B3BBE"/>
    <w:rsid w:val="001B4C5E"/>
    <w:rsid w:val="001F61D7"/>
    <w:rsid w:val="00227241"/>
    <w:rsid w:val="00252A35"/>
    <w:rsid w:val="00283C17"/>
    <w:rsid w:val="002A0CDC"/>
    <w:rsid w:val="002A7612"/>
    <w:rsid w:val="002F679F"/>
    <w:rsid w:val="0031405E"/>
    <w:rsid w:val="00345956"/>
    <w:rsid w:val="003810B6"/>
    <w:rsid w:val="00382384"/>
    <w:rsid w:val="003A4920"/>
    <w:rsid w:val="003C6D88"/>
    <w:rsid w:val="00407236"/>
    <w:rsid w:val="00407315"/>
    <w:rsid w:val="00414DE0"/>
    <w:rsid w:val="00460052"/>
    <w:rsid w:val="004A173F"/>
    <w:rsid w:val="004A6CFF"/>
    <w:rsid w:val="004C750E"/>
    <w:rsid w:val="004F41CA"/>
    <w:rsid w:val="005144FC"/>
    <w:rsid w:val="00514BF6"/>
    <w:rsid w:val="0052148F"/>
    <w:rsid w:val="0056725D"/>
    <w:rsid w:val="0059529E"/>
    <w:rsid w:val="005A0425"/>
    <w:rsid w:val="005A428C"/>
    <w:rsid w:val="005A7988"/>
    <w:rsid w:val="005C6FB8"/>
    <w:rsid w:val="00606D05"/>
    <w:rsid w:val="0066343C"/>
    <w:rsid w:val="00664EDB"/>
    <w:rsid w:val="006769C4"/>
    <w:rsid w:val="006A6208"/>
    <w:rsid w:val="006F1FBD"/>
    <w:rsid w:val="00700704"/>
    <w:rsid w:val="00704366"/>
    <w:rsid w:val="007121C5"/>
    <w:rsid w:val="00737766"/>
    <w:rsid w:val="007E594C"/>
    <w:rsid w:val="007F51D3"/>
    <w:rsid w:val="00800951"/>
    <w:rsid w:val="00821CE3"/>
    <w:rsid w:val="00841849"/>
    <w:rsid w:val="0085074A"/>
    <w:rsid w:val="00870F57"/>
    <w:rsid w:val="00880600"/>
    <w:rsid w:val="008A0E3F"/>
    <w:rsid w:val="008B1632"/>
    <w:rsid w:val="00900065"/>
    <w:rsid w:val="009134FF"/>
    <w:rsid w:val="0091743C"/>
    <w:rsid w:val="009A003B"/>
    <w:rsid w:val="009C3E48"/>
    <w:rsid w:val="009D3441"/>
    <w:rsid w:val="009F3F01"/>
    <w:rsid w:val="00A52A78"/>
    <w:rsid w:val="00A53BA9"/>
    <w:rsid w:val="00A911F2"/>
    <w:rsid w:val="00AA20C3"/>
    <w:rsid w:val="00AA733C"/>
    <w:rsid w:val="00B41F93"/>
    <w:rsid w:val="00B629AF"/>
    <w:rsid w:val="00BA071B"/>
    <w:rsid w:val="00BE76E6"/>
    <w:rsid w:val="00C06DC1"/>
    <w:rsid w:val="00C126F8"/>
    <w:rsid w:val="00C4208A"/>
    <w:rsid w:val="00C87DCB"/>
    <w:rsid w:val="00C933FF"/>
    <w:rsid w:val="00D43BF2"/>
    <w:rsid w:val="00D55B5B"/>
    <w:rsid w:val="00D62AC6"/>
    <w:rsid w:val="00DB0124"/>
    <w:rsid w:val="00DC593E"/>
    <w:rsid w:val="00E40025"/>
    <w:rsid w:val="00E52E42"/>
    <w:rsid w:val="00EA7FBD"/>
    <w:rsid w:val="00EF6B22"/>
    <w:rsid w:val="00F25674"/>
    <w:rsid w:val="00F2615A"/>
    <w:rsid w:val="00F33438"/>
    <w:rsid w:val="00F4553A"/>
    <w:rsid w:val="00FA0715"/>
    <w:rsid w:val="00FA4727"/>
    <w:rsid w:val="00FC66CB"/>
    <w:rsid w:val="00FF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8786"/>
  <w15:chartTrackingRefBased/>
  <w15:docId w15:val="{BBFE5842-97B4-4491-BA8D-A24C65C5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3C"/>
    <w:pPr>
      <w:spacing w:line="256" w:lineRule="auto"/>
    </w:pPr>
  </w:style>
  <w:style w:type="paragraph" w:styleId="Heading2">
    <w:name w:val="heading 2"/>
    <w:basedOn w:val="Normal"/>
    <w:next w:val="Normal"/>
    <w:link w:val="Heading2Char"/>
    <w:qFormat/>
    <w:rsid w:val="00AA20C3"/>
    <w:pPr>
      <w:spacing w:before="120" w:after="120" w:line="240" w:lineRule="auto"/>
      <w:outlineLvl w:val="1"/>
    </w:pPr>
    <w:rPr>
      <w:rFonts w:ascii="Arial" w:eastAsia="Times New Roman" w:hAnsi="Arial"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A733C"/>
    <w:pPr>
      <w:spacing w:line="240" w:lineRule="auto"/>
    </w:pPr>
    <w:rPr>
      <w:sz w:val="20"/>
      <w:szCs w:val="20"/>
    </w:rPr>
  </w:style>
  <w:style w:type="character" w:customStyle="1" w:styleId="CommentTextChar">
    <w:name w:val="Comment Text Char"/>
    <w:basedOn w:val="DefaultParagraphFont"/>
    <w:link w:val="CommentText"/>
    <w:uiPriority w:val="99"/>
    <w:rsid w:val="00AA733C"/>
    <w:rPr>
      <w:sz w:val="20"/>
      <w:szCs w:val="20"/>
    </w:rPr>
  </w:style>
  <w:style w:type="paragraph" w:styleId="ListParagraph">
    <w:name w:val="List Paragraph"/>
    <w:basedOn w:val="Normal"/>
    <w:uiPriority w:val="34"/>
    <w:qFormat/>
    <w:rsid w:val="00AA733C"/>
    <w:pPr>
      <w:ind w:left="720"/>
      <w:contextualSpacing/>
    </w:pPr>
  </w:style>
  <w:style w:type="character" w:styleId="CommentReference">
    <w:name w:val="annotation reference"/>
    <w:basedOn w:val="DefaultParagraphFont"/>
    <w:uiPriority w:val="99"/>
    <w:semiHidden/>
    <w:unhideWhenUsed/>
    <w:rsid w:val="00AA733C"/>
    <w:rPr>
      <w:sz w:val="16"/>
      <w:szCs w:val="16"/>
    </w:rPr>
  </w:style>
  <w:style w:type="paragraph" w:styleId="Header">
    <w:name w:val="header"/>
    <w:basedOn w:val="Normal"/>
    <w:link w:val="HeaderChar"/>
    <w:uiPriority w:val="99"/>
    <w:unhideWhenUsed/>
    <w:rsid w:val="00154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F6C"/>
  </w:style>
  <w:style w:type="paragraph" w:styleId="Footer">
    <w:name w:val="footer"/>
    <w:basedOn w:val="Normal"/>
    <w:link w:val="FooterChar"/>
    <w:uiPriority w:val="99"/>
    <w:unhideWhenUsed/>
    <w:rsid w:val="00154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F6C"/>
  </w:style>
  <w:style w:type="table" w:styleId="TableGrid">
    <w:name w:val="Table Grid"/>
    <w:basedOn w:val="TableNormal"/>
    <w:uiPriority w:val="39"/>
    <w:rsid w:val="00C4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2499"/>
    <w:rPr>
      <w:b/>
      <w:bCs/>
    </w:rPr>
  </w:style>
  <w:style w:type="character" w:customStyle="1" w:styleId="CommentSubjectChar">
    <w:name w:val="Comment Subject Char"/>
    <w:basedOn w:val="CommentTextChar"/>
    <w:link w:val="CommentSubject"/>
    <w:uiPriority w:val="99"/>
    <w:semiHidden/>
    <w:rsid w:val="00122499"/>
    <w:rPr>
      <w:b/>
      <w:bCs/>
      <w:sz w:val="20"/>
      <w:szCs w:val="20"/>
    </w:rPr>
  </w:style>
  <w:style w:type="character" w:customStyle="1" w:styleId="Heading2Char">
    <w:name w:val="Heading 2 Char"/>
    <w:basedOn w:val="DefaultParagraphFont"/>
    <w:link w:val="Heading2"/>
    <w:rsid w:val="00AA20C3"/>
    <w:rPr>
      <w:rFonts w:ascii="Arial" w:eastAsia="Times New Roman" w:hAnsi="Arial"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41354">
      <w:bodyDiv w:val="1"/>
      <w:marLeft w:val="0"/>
      <w:marRight w:val="0"/>
      <w:marTop w:val="0"/>
      <w:marBottom w:val="0"/>
      <w:divBdr>
        <w:top w:val="none" w:sz="0" w:space="0" w:color="auto"/>
        <w:left w:val="none" w:sz="0" w:space="0" w:color="auto"/>
        <w:bottom w:val="none" w:sz="0" w:space="0" w:color="auto"/>
        <w:right w:val="none" w:sz="0" w:space="0" w:color="auto"/>
      </w:divBdr>
    </w:div>
    <w:div w:id="10048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3</cp:revision>
  <dcterms:created xsi:type="dcterms:W3CDTF">2025-02-13T13:31:00Z</dcterms:created>
  <dcterms:modified xsi:type="dcterms:W3CDTF">2025-03-07T15:55:00Z</dcterms:modified>
</cp:coreProperties>
</file>